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9892" w14:textId="03AE965E" w:rsidR="002C1419" w:rsidRPr="000C0EAB" w:rsidRDefault="00320E02" w:rsidP="000C0EAB">
      <w:pPr>
        <w:pStyle w:val="Ttulo1"/>
      </w:pPr>
      <w:r w:rsidRPr="000C0EAB">
        <w:t xml:space="preserve">Recomendaciones </w:t>
      </w:r>
      <w:r w:rsidR="00A23764">
        <w:t xml:space="preserve">de accesibilidad </w:t>
      </w:r>
    </w:p>
    <w:p w14:paraId="1E31B1B3" w14:textId="7C3141EA" w:rsidR="00A23764" w:rsidRDefault="00A23764" w:rsidP="00222CB3">
      <w:pPr>
        <w:pStyle w:val="Ttulo2"/>
      </w:pPr>
      <w:r>
        <w:t xml:space="preserve">Entorno </w:t>
      </w:r>
    </w:p>
    <w:p w14:paraId="7D5DF7EA" w14:textId="5EFEB69D" w:rsidR="00A23764" w:rsidRPr="000C3AFA" w:rsidRDefault="008005F5" w:rsidP="000C3AFA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0C3AFA">
        <w:rPr>
          <w:rFonts w:ascii="Atkinson Hyperlegible" w:hAnsi="Atkinson Hyperlegible" w:cs="Arial"/>
          <w:sz w:val="24"/>
          <w:szCs w:val="24"/>
          <w:lang w:val="es-ES"/>
        </w:rPr>
        <w:t>Cautelar que la asignatura se desarrolle en un espacio accesible, que permita el ingreso</w:t>
      </w:r>
      <w:r w:rsidR="00806254">
        <w:rPr>
          <w:rFonts w:ascii="Atkinson Hyperlegible" w:hAnsi="Atkinson Hyperlegible" w:cs="Arial"/>
          <w:sz w:val="24"/>
          <w:szCs w:val="24"/>
          <w:lang w:val="es-ES"/>
        </w:rPr>
        <w:t>,</w:t>
      </w:r>
      <w:r w:rsidRPr="000C3AFA">
        <w:rPr>
          <w:rFonts w:ascii="Atkinson Hyperlegible" w:hAnsi="Atkinson Hyperlegible" w:cs="Arial"/>
          <w:sz w:val="24"/>
          <w:szCs w:val="24"/>
          <w:lang w:val="es-ES"/>
        </w:rPr>
        <w:t xml:space="preserve"> circulación</w:t>
      </w:r>
      <w:r w:rsidR="00806254">
        <w:rPr>
          <w:rFonts w:ascii="Atkinson Hyperlegible" w:hAnsi="Atkinson Hyperlegible" w:cs="Arial"/>
          <w:sz w:val="24"/>
          <w:szCs w:val="24"/>
          <w:lang w:val="es-ES"/>
        </w:rPr>
        <w:t xml:space="preserve"> y permanencia</w:t>
      </w:r>
      <w:r w:rsidRPr="000C3AFA">
        <w:rPr>
          <w:rFonts w:ascii="Atkinson Hyperlegible" w:hAnsi="Atkinson Hyperlegible" w:cs="Arial"/>
          <w:sz w:val="24"/>
          <w:szCs w:val="24"/>
          <w:lang w:val="es-ES"/>
        </w:rPr>
        <w:t xml:space="preserve"> de una persona con movilidad reducida. </w:t>
      </w:r>
    </w:p>
    <w:p w14:paraId="197A2DAF" w14:textId="4892D4A2" w:rsidR="00930C70" w:rsidRPr="000C3AFA" w:rsidRDefault="001D366F" w:rsidP="000C3AFA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0C3AFA">
        <w:rPr>
          <w:rFonts w:ascii="Atkinson Hyperlegible" w:hAnsi="Atkinson Hyperlegible" w:cs="Arial"/>
          <w:sz w:val="24"/>
          <w:szCs w:val="24"/>
          <w:lang w:val="es-ES"/>
        </w:rPr>
        <w:t xml:space="preserve">Cautelar que las condiciones de luz y acústica sean apropiadas para </w:t>
      </w:r>
      <w:r w:rsidR="00930C70" w:rsidRPr="000C3AFA">
        <w:rPr>
          <w:rFonts w:ascii="Atkinson Hyperlegible" w:hAnsi="Atkinson Hyperlegible" w:cs="Arial"/>
          <w:sz w:val="24"/>
          <w:szCs w:val="24"/>
          <w:lang w:val="es-ES"/>
        </w:rPr>
        <w:t>evitar la sobrecarga sensorial de personas con alta sensibilidad</w:t>
      </w:r>
      <w:r w:rsidR="001838C3">
        <w:rPr>
          <w:rFonts w:ascii="Atkinson Hyperlegible" w:hAnsi="Atkinson Hyperlegible" w:cs="Arial"/>
          <w:sz w:val="24"/>
          <w:szCs w:val="24"/>
          <w:lang w:val="es-ES"/>
        </w:rPr>
        <w:t>,</w:t>
      </w:r>
      <w:r w:rsidR="001838C3" w:rsidRPr="001838C3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="001838C3">
        <w:rPr>
          <w:rFonts w:ascii="Atkinson Hyperlegible" w:hAnsi="Atkinson Hyperlegible" w:cs="Arial"/>
          <w:sz w:val="24"/>
          <w:szCs w:val="24"/>
          <w:lang w:val="es-ES"/>
        </w:rPr>
        <w:t xml:space="preserve">y </w:t>
      </w:r>
      <w:r w:rsidR="001838C3" w:rsidRPr="000C3AFA">
        <w:rPr>
          <w:rFonts w:ascii="Atkinson Hyperlegible" w:hAnsi="Atkinson Hyperlegible" w:cs="Arial"/>
          <w:sz w:val="24"/>
          <w:szCs w:val="24"/>
          <w:lang w:val="es-ES"/>
        </w:rPr>
        <w:t>favorecer el acceso a la información de personas con discapacidad visual o auditiva</w:t>
      </w:r>
      <w:r w:rsidR="001838C3">
        <w:rPr>
          <w:rFonts w:ascii="Atkinson Hyperlegible" w:hAnsi="Atkinson Hyperlegible" w:cs="Arial"/>
          <w:sz w:val="24"/>
          <w:szCs w:val="24"/>
          <w:lang w:val="es-ES"/>
        </w:rPr>
        <w:t>.</w:t>
      </w:r>
    </w:p>
    <w:p w14:paraId="66F6EF8C" w14:textId="611B0658" w:rsidR="001D366F" w:rsidRDefault="006A5CB9" w:rsidP="006A5CB9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>Evitar sobre calefaccionar espacios</w:t>
      </w:r>
      <w:r w:rsidR="000C3AFA" w:rsidRPr="000C3AFA">
        <w:rPr>
          <w:rFonts w:ascii="Atkinson Hyperlegible" w:hAnsi="Atkinson Hyperlegible" w:cs="Arial"/>
          <w:sz w:val="24"/>
          <w:szCs w:val="24"/>
          <w:lang w:val="es-ES"/>
        </w:rPr>
        <w:t xml:space="preserve"> para </w:t>
      </w:r>
      <w:r w:rsidR="00EC1B67">
        <w:rPr>
          <w:rFonts w:ascii="Atkinson Hyperlegible" w:hAnsi="Atkinson Hyperlegible" w:cs="Arial"/>
          <w:sz w:val="24"/>
          <w:szCs w:val="24"/>
          <w:lang w:val="es-ES"/>
        </w:rPr>
        <w:t xml:space="preserve">resguardar a personas 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con disautonomía u otras condiciones similares. </w:t>
      </w:r>
    </w:p>
    <w:p w14:paraId="4346BC6A" w14:textId="621D422F" w:rsidR="0034151F" w:rsidRPr="006A5CB9" w:rsidRDefault="0034151F" w:rsidP="006A5CB9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Evitar </w:t>
      </w:r>
      <w:r w:rsidR="00012F97">
        <w:rPr>
          <w:rFonts w:ascii="Atkinson Hyperlegible" w:hAnsi="Atkinson Hyperlegible" w:cs="Arial"/>
          <w:sz w:val="24"/>
          <w:szCs w:val="24"/>
          <w:lang w:val="es-ES"/>
        </w:rPr>
        <w:t xml:space="preserve">oscurecer excesivamente la sala y la presencia de 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obstáculos que puedan </w:t>
      </w:r>
      <w:r w:rsidR="00012F97">
        <w:rPr>
          <w:rFonts w:ascii="Atkinson Hyperlegible" w:hAnsi="Atkinson Hyperlegible" w:cs="Arial"/>
          <w:sz w:val="24"/>
          <w:szCs w:val="24"/>
          <w:lang w:val="es-ES"/>
        </w:rPr>
        <w:t>dificultar</w:t>
      </w:r>
      <w:r w:rsidR="006D133A">
        <w:rPr>
          <w:rFonts w:ascii="Atkinson Hyperlegible" w:hAnsi="Atkinson Hyperlegible" w:cs="Arial"/>
          <w:sz w:val="24"/>
          <w:szCs w:val="24"/>
          <w:lang w:val="es-ES"/>
        </w:rPr>
        <w:t xml:space="preserve"> el tránsito de los/as estudiantes (mochilas, sillas</w:t>
      </w:r>
      <w:r w:rsidR="003127E4">
        <w:rPr>
          <w:rFonts w:ascii="Atkinson Hyperlegible" w:hAnsi="Atkinson Hyperlegible" w:cs="Arial"/>
          <w:sz w:val="24"/>
          <w:szCs w:val="24"/>
          <w:lang w:val="es-ES"/>
        </w:rPr>
        <w:t xml:space="preserve"> en pasillos</w:t>
      </w:r>
      <w:r w:rsidR="006D133A">
        <w:rPr>
          <w:rFonts w:ascii="Atkinson Hyperlegible" w:hAnsi="Atkinson Hyperlegible" w:cs="Arial"/>
          <w:sz w:val="24"/>
          <w:szCs w:val="24"/>
          <w:lang w:val="es-ES"/>
        </w:rPr>
        <w:t>, u otros)</w:t>
      </w:r>
      <w:r w:rsidR="00012F97">
        <w:rPr>
          <w:rFonts w:ascii="Atkinson Hyperlegible" w:hAnsi="Atkinson Hyperlegible" w:cs="Arial"/>
          <w:sz w:val="24"/>
          <w:szCs w:val="24"/>
          <w:lang w:val="es-ES"/>
        </w:rPr>
        <w:t>.</w:t>
      </w:r>
    </w:p>
    <w:p w14:paraId="238FC6B0" w14:textId="5BCB380A" w:rsidR="00AE73BA" w:rsidRPr="00507A9C" w:rsidRDefault="00AE73BA" w:rsidP="00222CB3">
      <w:pPr>
        <w:pStyle w:val="Ttulo2"/>
      </w:pPr>
      <w:r w:rsidRPr="00507A9C">
        <w:t xml:space="preserve">Documentos y Piezas Graficas: </w:t>
      </w:r>
    </w:p>
    <w:p w14:paraId="2AA2010B" w14:textId="727B8D13" w:rsidR="002C1419" w:rsidRPr="00222CB3" w:rsidRDefault="002C1419" w:rsidP="00222CB3">
      <w:pPr>
        <w:pStyle w:val="Ttulo3"/>
      </w:pPr>
      <w:r w:rsidRPr="00222CB3">
        <w:t xml:space="preserve">Formato </w:t>
      </w:r>
    </w:p>
    <w:p w14:paraId="6221486B" w14:textId="456CBA70" w:rsidR="00B460BF" w:rsidRPr="00550874" w:rsidRDefault="000C3C39" w:rsidP="00550874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Disponer </w:t>
      </w:r>
      <w:r w:rsidR="003127E4">
        <w:rPr>
          <w:rFonts w:ascii="Atkinson Hyperlegible" w:hAnsi="Atkinson Hyperlegible" w:cs="Arial"/>
          <w:sz w:val="24"/>
          <w:szCs w:val="24"/>
          <w:lang w:val="es-ES"/>
        </w:rPr>
        <w:t>los materiales del curso en</w:t>
      </w:r>
      <w:r w:rsidR="003C6BDD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>
        <w:rPr>
          <w:rFonts w:ascii="Atkinson Hyperlegible" w:hAnsi="Atkinson Hyperlegible" w:cs="Arial"/>
          <w:sz w:val="24"/>
          <w:szCs w:val="24"/>
          <w:lang w:val="es-ES"/>
        </w:rPr>
        <w:t>formato</w:t>
      </w:r>
      <w:r w:rsidR="003C6BDD">
        <w:rPr>
          <w:rFonts w:ascii="Atkinson Hyperlegible" w:hAnsi="Atkinson Hyperlegible" w:cs="Arial"/>
          <w:sz w:val="24"/>
          <w:szCs w:val="24"/>
          <w:lang w:val="es-ES"/>
        </w:rPr>
        <w:t xml:space="preserve"> digital</w:t>
      </w:r>
      <w:r w:rsidR="00550874">
        <w:rPr>
          <w:rFonts w:ascii="Atkinson Hyperlegible" w:hAnsi="Atkinson Hyperlegible" w:cs="Arial"/>
          <w:sz w:val="24"/>
          <w:szCs w:val="24"/>
          <w:lang w:val="es-ES"/>
        </w:rPr>
        <w:t xml:space="preserve"> (</w:t>
      </w:r>
      <w:r w:rsidR="00B460BF" w:rsidRPr="00550874">
        <w:rPr>
          <w:rFonts w:ascii="Atkinson Hyperlegible" w:hAnsi="Atkinson Hyperlegible" w:cs="Arial"/>
          <w:sz w:val="24"/>
          <w:szCs w:val="24"/>
          <w:lang w:val="es-ES"/>
        </w:rPr>
        <w:t xml:space="preserve">Word o PDF </w:t>
      </w:r>
      <w:r w:rsidR="00E722F8" w:rsidRPr="00550874">
        <w:rPr>
          <w:rFonts w:ascii="Atkinson Hyperlegible" w:hAnsi="Atkinson Hyperlegible" w:cs="Arial"/>
          <w:sz w:val="24"/>
          <w:szCs w:val="24"/>
          <w:lang w:val="es-ES"/>
        </w:rPr>
        <w:t>editable</w:t>
      </w:r>
      <w:r w:rsidR="00550874">
        <w:rPr>
          <w:rFonts w:ascii="Atkinson Hyperlegible" w:hAnsi="Atkinson Hyperlegible" w:cs="Arial"/>
          <w:sz w:val="24"/>
          <w:szCs w:val="24"/>
          <w:lang w:val="es-ES"/>
        </w:rPr>
        <w:t>),</w:t>
      </w:r>
      <w:r w:rsidR="00E722F8" w:rsidRPr="00550874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="00B460BF" w:rsidRPr="00550874">
        <w:rPr>
          <w:rFonts w:ascii="Atkinson Hyperlegible" w:hAnsi="Atkinson Hyperlegible" w:cs="Arial"/>
          <w:sz w:val="24"/>
          <w:szCs w:val="24"/>
          <w:lang w:val="es-ES"/>
        </w:rPr>
        <w:t>a fin de facilitar el uso de sistemas alternativos de lectura (por ejemplo, magnificadores o softwares lectores de pantalla) y la posibilidad de personalizar la información (</w:t>
      </w:r>
      <w:r w:rsidR="009C7A4E" w:rsidRPr="00550874">
        <w:rPr>
          <w:rFonts w:ascii="Atkinson Hyperlegible" w:hAnsi="Atkinson Hyperlegible" w:cs="Arial"/>
          <w:sz w:val="24"/>
          <w:szCs w:val="24"/>
          <w:lang w:val="es-ES"/>
        </w:rPr>
        <w:t>p</w:t>
      </w:r>
      <w:r w:rsidR="00B460BF" w:rsidRPr="00550874">
        <w:rPr>
          <w:rFonts w:ascii="Atkinson Hyperlegible" w:hAnsi="Atkinson Hyperlegible" w:cs="Arial"/>
          <w:sz w:val="24"/>
          <w:szCs w:val="24"/>
          <w:lang w:val="es-ES"/>
        </w:rPr>
        <w:t>or ejemplo, ajustar color</w:t>
      </w:r>
      <w:r w:rsidR="00866D90">
        <w:rPr>
          <w:rFonts w:ascii="Atkinson Hyperlegible" w:hAnsi="Atkinson Hyperlegible" w:cs="Arial"/>
          <w:sz w:val="24"/>
          <w:szCs w:val="24"/>
          <w:lang w:val="es-ES"/>
        </w:rPr>
        <w:t xml:space="preserve"> o tamaño de texto</w:t>
      </w:r>
      <w:r w:rsidR="00B460BF" w:rsidRPr="00550874">
        <w:rPr>
          <w:rFonts w:ascii="Atkinson Hyperlegible" w:hAnsi="Atkinson Hyperlegible" w:cs="Arial"/>
          <w:sz w:val="24"/>
          <w:szCs w:val="24"/>
          <w:lang w:val="es-ES"/>
        </w:rPr>
        <w:t xml:space="preserve">). </w:t>
      </w:r>
    </w:p>
    <w:p w14:paraId="7E7D61CA" w14:textId="36C5C8A6" w:rsidR="000C3C39" w:rsidRPr="000C3C39" w:rsidRDefault="00B460BF" w:rsidP="000C3C39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>Es importante cautelar que el orden de lectura de los documentos se encuentre adecuadamente etiquetado</w:t>
      </w:r>
      <w:r w:rsidR="000C3C39">
        <w:rPr>
          <w:rFonts w:ascii="Atkinson Hyperlegible" w:hAnsi="Atkinson Hyperlegible" w:cs="Arial"/>
          <w:sz w:val="24"/>
          <w:szCs w:val="24"/>
          <w:lang w:val="es-ES"/>
        </w:rPr>
        <w:t xml:space="preserve"> y secuenciado.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="000C3C39">
        <w:rPr>
          <w:rFonts w:ascii="Atkinson Hyperlegible" w:hAnsi="Atkinson Hyperlegible" w:cs="Arial"/>
          <w:sz w:val="24"/>
          <w:szCs w:val="24"/>
          <w:lang w:val="es-ES"/>
        </w:rPr>
        <w:t xml:space="preserve">Si desea comprobar la accesibilidad del archivo, recomendamos revisar las orientaciones de Adobe para </w:t>
      </w:r>
      <w:hyperlink r:id="rId8" w:history="1">
        <w:r w:rsidR="000C3C39" w:rsidRPr="000C3C39">
          <w:rPr>
            <w:rStyle w:val="Hipervnculo"/>
            <w:rFonts w:ascii="Atkinson Hyperlegible" w:hAnsi="Atkinson Hyperlegible" w:cs="Arial"/>
            <w:sz w:val="24"/>
            <w:szCs w:val="24"/>
            <w:lang w:val="es-ES"/>
          </w:rPr>
          <w:t>Crear y verificar la accesibilidad de archivos PDF.</w:t>
        </w:r>
      </w:hyperlink>
      <w:r w:rsidR="000C3C39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</w:p>
    <w:p w14:paraId="60A32021" w14:textId="08D6B522" w:rsidR="002C1419" w:rsidRDefault="002C1419" w:rsidP="00222CB3">
      <w:pPr>
        <w:pStyle w:val="Ttulo3"/>
      </w:pPr>
      <w:r w:rsidRPr="00507A9C">
        <w:lastRenderedPageBreak/>
        <w:t>Fuente</w:t>
      </w:r>
    </w:p>
    <w:p w14:paraId="2B501D35" w14:textId="16098F27" w:rsidR="00041A55" w:rsidRPr="00041A55" w:rsidRDefault="00041A55" w:rsidP="00041A55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041A55">
        <w:rPr>
          <w:rFonts w:ascii="Atkinson Hyperlegible" w:hAnsi="Atkinson Hyperlegible" w:cs="Arial"/>
          <w:sz w:val="24"/>
          <w:szCs w:val="24"/>
          <w:lang w:val="es-ES"/>
        </w:rPr>
        <w:t xml:space="preserve">Preferir tipografía </w:t>
      </w:r>
      <w:r w:rsidR="000C7EE5">
        <w:rPr>
          <w:rFonts w:ascii="Atkinson Hyperlegible" w:hAnsi="Atkinson Hyperlegible" w:cs="Arial"/>
          <w:sz w:val="24"/>
          <w:szCs w:val="24"/>
          <w:lang w:val="es-ES"/>
        </w:rPr>
        <w:t xml:space="preserve">sencilla, sin adornos. Se recomienda el uso de </w:t>
      </w:r>
      <w:r w:rsidRPr="00041A55">
        <w:rPr>
          <w:rFonts w:ascii="Atkinson Hyperlegible" w:hAnsi="Atkinson Hyperlegible" w:cs="Arial"/>
          <w:sz w:val="24"/>
          <w:szCs w:val="24"/>
          <w:lang w:val="es-ES"/>
        </w:rPr>
        <w:t>Sans Serif como Arial, Verdana o Atkinson Hiperlegible</w:t>
      </w:r>
      <w:r w:rsidR="00EA2D56">
        <w:rPr>
          <w:rFonts w:ascii="Atkinson Hyperlegible" w:hAnsi="Atkinson Hyperlegible" w:cs="Arial"/>
          <w:sz w:val="24"/>
          <w:szCs w:val="24"/>
          <w:lang w:val="es-ES"/>
        </w:rPr>
        <w:t xml:space="preserve"> (recomendada por Braille Institute).</w:t>
      </w:r>
      <w:r w:rsidR="00BB32E4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="00BB32E4" w:rsidRPr="00BB32E4">
        <w:rPr>
          <w:rFonts w:ascii="Atkinson Hyperlegible" w:hAnsi="Atkinson Hyperlegible" w:cs="Arial"/>
          <w:sz w:val="24"/>
          <w:szCs w:val="24"/>
          <w:lang w:val="es-ES"/>
        </w:rPr>
        <w:t>N</w:t>
      </w:r>
      <w:r w:rsidR="00BB32E4">
        <w:rPr>
          <w:rFonts w:ascii="Atkinson Hyperlegible" w:hAnsi="Atkinson Hyperlegible" w:cs="Arial"/>
          <w:sz w:val="24"/>
          <w:szCs w:val="24"/>
          <w:lang w:val="es-ES"/>
        </w:rPr>
        <w:t>unca</w:t>
      </w:r>
      <w:r w:rsidR="00BB32E4" w:rsidRPr="00BB32E4">
        <w:rPr>
          <w:rFonts w:ascii="Atkinson Hyperlegible" w:hAnsi="Atkinson Hyperlegible" w:cs="Arial"/>
          <w:sz w:val="24"/>
          <w:szCs w:val="24"/>
          <w:lang w:val="es-ES"/>
        </w:rPr>
        <w:t xml:space="preserve"> utilizar letras Itálicas, oblicuas o condensadas</w:t>
      </w:r>
      <w:r w:rsidR="00BB32E4">
        <w:rPr>
          <w:rFonts w:ascii="Atkinson Hyperlegible" w:hAnsi="Atkinson Hyperlegible" w:cs="Arial"/>
          <w:sz w:val="24"/>
          <w:szCs w:val="24"/>
          <w:lang w:val="es-ES"/>
        </w:rPr>
        <w:t>.</w:t>
      </w:r>
    </w:p>
    <w:p w14:paraId="3B7D5418" w14:textId="3D30F3D6" w:rsidR="00041A55" w:rsidRPr="00041A55" w:rsidRDefault="00041A55" w:rsidP="00041A55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041A55">
        <w:rPr>
          <w:rFonts w:ascii="Atkinson Hyperlegible" w:hAnsi="Atkinson Hyperlegible" w:cs="Arial"/>
          <w:sz w:val="24"/>
          <w:szCs w:val="24"/>
          <w:lang w:val="es-ES"/>
        </w:rPr>
        <w:t>Para documentos, considerar que el tamaño de texto sea mínimo de 12 puntos</w:t>
      </w:r>
      <w:r w:rsidR="00BB32E4">
        <w:rPr>
          <w:rFonts w:ascii="Atkinson Hyperlegible" w:hAnsi="Atkinson Hyperlegible" w:cs="Arial"/>
          <w:sz w:val="24"/>
          <w:szCs w:val="24"/>
          <w:lang w:val="es-ES"/>
        </w:rPr>
        <w:t xml:space="preserve"> y de títulos de 14 puntos</w:t>
      </w:r>
      <w:r w:rsidRPr="00041A55">
        <w:rPr>
          <w:rFonts w:ascii="Atkinson Hyperlegible" w:hAnsi="Atkinson Hyperlegible" w:cs="Arial"/>
          <w:sz w:val="24"/>
          <w:szCs w:val="24"/>
          <w:lang w:val="es-ES"/>
        </w:rPr>
        <w:t xml:space="preserve">. </w:t>
      </w:r>
    </w:p>
    <w:p w14:paraId="520FEE64" w14:textId="24BBE29C" w:rsidR="00041A55" w:rsidRPr="00041A55" w:rsidRDefault="00041A55" w:rsidP="00041A55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041A55">
        <w:rPr>
          <w:rFonts w:ascii="Atkinson Hyperlegible" w:hAnsi="Atkinson Hyperlegible" w:cs="Arial"/>
          <w:sz w:val="24"/>
          <w:szCs w:val="24"/>
          <w:lang w:val="es-ES"/>
        </w:rPr>
        <w:t>En presentaciones, considerar que el tamaño de párrafos o viñetas sea mínimo de 22 puntos</w:t>
      </w:r>
      <w:r w:rsidR="00E97E40">
        <w:rPr>
          <w:rFonts w:ascii="Atkinson Hyperlegible" w:hAnsi="Atkinson Hyperlegible" w:cs="Arial"/>
          <w:sz w:val="24"/>
          <w:szCs w:val="24"/>
          <w:lang w:val="es-ES"/>
        </w:rPr>
        <w:t xml:space="preserve"> y de título</w:t>
      </w:r>
      <w:r w:rsidR="00F12B94">
        <w:rPr>
          <w:rFonts w:ascii="Atkinson Hyperlegible" w:hAnsi="Atkinson Hyperlegible" w:cs="Arial"/>
          <w:sz w:val="24"/>
          <w:szCs w:val="24"/>
          <w:lang w:val="es-ES"/>
        </w:rPr>
        <w:t>s</w:t>
      </w:r>
      <w:r w:rsidR="00E97E40">
        <w:rPr>
          <w:rFonts w:ascii="Atkinson Hyperlegible" w:hAnsi="Atkinson Hyperlegible" w:cs="Arial"/>
          <w:sz w:val="24"/>
          <w:szCs w:val="24"/>
          <w:lang w:val="es-ES"/>
        </w:rPr>
        <w:t xml:space="preserve"> de 44 puntos</w:t>
      </w:r>
      <w:r w:rsidRPr="00041A55">
        <w:rPr>
          <w:rFonts w:ascii="Atkinson Hyperlegible" w:hAnsi="Atkinson Hyperlegible" w:cs="Arial"/>
          <w:sz w:val="24"/>
          <w:szCs w:val="24"/>
          <w:lang w:val="es-ES"/>
        </w:rPr>
        <w:t xml:space="preserve">. </w:t>
      </w:r>
    </w:p>
    <w:p w14:paraId="48394BB8" w14:textId="7E5068C4" w:rsidR="00041A55" w:rsidRPr="00041A55" w:rsidRDefault="00041A55" w:rsidP="00041A55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041A55">
        <w:rPr>
          <w:rFonts w:ascii="Atkinson Hyperlegible" w:hAnsi="Atkinson Hyperlegible" w:cs="Arial"/>
          <w:sz w:val="24"/>
          <w:szCs w:val="24"/>
          <w:lang w:val="es-ES"/>
        </w:rPr>
        <w:t xml:space="preserve">Evitar el uso de cursiva y subrayado. </w:t>
      </w:r>
      <w:r w:rsidR="004D1838">
        <w:rPr>
          <w:rFonts w:ascii="Atkinson Hyperlegible" w:hAnsi="Atkinson Hyperlegible" w:cs="Arial"/>
          <w:sz w:val="24"/>
          <w:szCs w:val="24"/>
          <w:lang w:val="es-ES"/>
        </w:rPr>
        <w:t>Se puede utilizar negrita para resaltar palabras.</w:t>
      </w:r>
    </w:p>
    <w:p w14:paraId="2EA54E2D" w14:textId="2E38811B" w:rsidR="002C1419" w:rsidRPr="00507A9C" w:rsidRDefault="002C1419" w:rsidP="00222CB3">
      <w:pPr>
        <w:pStyle w:val="Ttulo3"/>
      </w:pPr>
      <w:r w:rsidRPr="00507A9C">
        <w:t xml:space="preserve">Párrafos </w:t>
      </w:r>
    </w:p>
    <w:p w14:paraId="16B4D2B1" w14:textId="30BDF98C" w:rsidR="002C1419" w:rsidRPr="00507A9C" w:rsidRDefault="001F14CF" w:rsidP="001F14C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>El texto debe contar con</w:t>
      </w:r>
      <w:r w:rsidR="002C1419"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 alineación a la izquierda para facilitar la lectura</w:t>
      </w:r>
      <w:r w:rsidR="00977D57">
        <w:rPr>
          <w:rFonts w:ascii="Atkinson Hyperlegible" w:hAnsi="Atkinson Hyperlegible" w:cs="Arial"/>
          <w:sz w:val="24"/>
          <w:szCs w:val="24"/>
          <w:lang w:val="es-ES"/>
        </w:rPr>
        <w:t>.</w:t>
      </w:r>
    </w:p>
    <w:p w14:paraId="4C9B32B0" w14:textId="0243922B" w:rsidR="002C1419" w:rsidRDefault="002C1419" w:rsidP="001F14C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Se recomienda incluir interlineado 1.5 y espaciado entre párrafos. </w:t>
      </w:r>
    </w:p>
    <w:p w14:paraId="754B3457" w14:textId="379A0608" w:rsidR="001F14CF" w:rsidRPr="001F14CF" w:rsidRDefault="007A23F6" w:rsidP="001F14C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7A23F6">
        <w:rPr>
          <w:rFonts w:ascii="Atkinson Hyperlegible" w:hAnsi="Atkinson Hyperlegible" w:cs="Arial"/>
          <w:sz w:val="24"/>
          <w:szCs w:val="24"/>
          <w:lang w:val="es-ES"/>
        </w:rPr>
        <w:t xml:space="preserve">Se sugiere </w:t>
      </w:r>
      <w:r>
        <w:rPr>
          <w:rFonts w:ascii="Atkinson Hyperlegible" w:hAnsi="Atkinson Hyperlegible" w:cs="Arial"/>
          <w:sz w:val="24"/>
          <w:szCs w:val="24"/>
          <w:lang w:val="es-ES"/>
        </w:rPr>
        <w:t>la elaboración de</w:t>
      </w:r>
      <w:r w:rsidRPr="007A23F6">
        <w:rPr>
          <w:rFonts w:ascii="Atkinson Hyperlegible" w:hAnsi="Atkinson Hyperlegible" w:cs="Arial"/>
          <w:sz w:val="24"/>
          <w:szCs w:val="24"/>
          <w:lang w:val="es-ES"/>
        </w:rPr>
        <w:t xml:space="preserve"> párrafos cortos</w:t>
      </w:r>
      <w:r w:rsidR="00467726">
        <w:rPr>
          <w:rFonts w:ascii="Atkinson Hyperlegible" w:hAnsi="Atkinson Hyperlegible" w:cs="Arial"/>
          <w:sz w:val="24"/>
          <w:szCs w:val="24"/>
          <w:lang w:val="es-ES"/>
        </w:rPr>
        <w:t xml:space="preserve"> y precisos</w:t>
      </w:r>
      <w:r>
        <w:rPr>
          <w:rFonts w:ascii="Atkinson Hyperlegible" w:hAnsi="Atkinson Hyperlegible" w:cs="Arial"/>
          <w:sz w:val="24"/>
          <w:szCs w:val="24"/>
          <w:lang w:val="es-ES"/>
        </w:rPr>
        <w:t>. Los</w:t>
      </w:r>
      <w:r w:rsidR="001F14CF">
        <w:rPr>
          <w:rFonts w:ascii="Atkinson Hyperlegible" w:hAnsi="Atkinson Hyperlegible" w:cs="Arial"/>
          <w:sz w:val="24"/>
          <w:szCs w:val="24"/>
          <w:lang w:val="es-ES"/>
        </w:rPr>
        <w:t xml:space="preserve"> párrafos extensos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="00FD030D">
        <w:rPr>
          <w:rFonts w:ascii="Atkinson Hyperlegible" w:hAnsi="Atkinson Hyperlegible" w:cs="Arial"/>
          <w:sz w:val="24"/>
          <w:szCs w:val="24"/>
          <w:lang w:val="es-ES"/>
        </w:rPr>
        <w:t xml:space="preserve">pueden dificultar la lectura. </w:t>
      </w:r>
    </w:p>
    <w:p w14:paraId="534B5377" w14:textId="450D6093" w:rsidR="002C1419" w:rsidRPr="00507A9C" w:rsidRDefault="002C1419" w:rsidP="00222CB3">
      <w:pPr>
        <w:pStyle w:val="Ttulo3"/>
      </w:pPr>
      <w:r w:rsidRPr="00507A9C">
        <w:t xml:space="preserve">Uso de color </w:t>
      </w:r>
    </w:p>
    <w:p w14:paraId="0BCDCCC8" w14:textId="72FA994E" w:rsidR="002C1419" w:rsidRPr="001F14CF" w:rsidRDefault="002C1419" w:rsidP="001F14C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1F14CF">
        <w:rPr>
          <w:rFonts w:ascii="Atkinson Hyperlegible" w:hAnsi="Atkinson Hyperlegible" w:cs="Arial"/>
          <w:sz w:val="24"/>
          <w:szCs w:val="24"/>
          <w:lang w:val="es-ES"/>
        </w:rPr>
        <w:t>Evit</w:t>
      </w:r>
      <w:r w:rsidR="005A2A3D">
        <w:rPr>
          <w:rFonts w:ascii="Atkinson Hyperlegible" w:hAnsi="Atkinson Hyperlegible" w:cs="Arial"/>
          <w:sz w:val="24"/>
          <w:szCs w:val="24"/>
          <w:lang w:val="es-ES"/>
        </w:rPr>
        <w:t>ar</w:t>
      </w:r>
      <w:r w:rsidRPr="001F14CF">
        <w:rPr>
          <w:rFonts w:ascii="Atkinson Hyperlegible" w:hAnsi="Atkinson Hyperlegible" w:cs="Arial"/>
          <w:sz w:val="24"/>
          <w:szCs w:val="24"/>
          <w:lang w:val="es-ES"/>
        </w:rPr>
        <w:t xml:space="preserve"> el uso de color como principal medio para transmitir información.</w:t>
      </w:r>
    </w:p>
    <w:p w14:paraId="7135D23F" w14:textId="706BEA90" w:rsidR="002C1419" w:rsidRPr="00507A9C" w:rsidRDefault="002C1419" w:rsidP="001F14C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1F14CF">
        <w:rPr>
          <w:rFonts w:ascii="Atkinson Hyperlegible" w:hAnsi="Atkinson Hyperlegible" w:cs="Arial"/>
          <w:sz w:val="24"/>
          <w:szCs w:val="24"/>
          <w:lang w:val="es-ES"/>
        </w:rPr>
        <w:t>Evit</w:t>
      </w:r>
      <w:r w:rsidR="005A2A3D">
        <w:rPr>
          <w:rFonts w:ascii="Atkinson Hyperlegible" w:hAnsi="Atkinson Hyperlegible" w:cs="Arial"/>
          <w:sz w:val="24"/>
          <w:szCs w:val="24"/>
          <w:lang w:val="es-ES"/>
        </w:rPr>
        <w:t>ar</w:t>
      </w:r>
      <w:r w:rsidRPr="001F14CF">
        <w:rPr>
          <w:rFonts w:ascii="Atkinson Hyperlegible" w:hAnsi="Atkinson Hyperlegible" w:cs="Arial"/>
          <w:sz w:val="24"/>
          <w:szCs w:val="24"/>
          <w:lang w:val="es-ES"/>
        </w:rPr>
        <w:t xml:space="preserve"> el uso de dibujos o imágenes como fondo del texto.</w:t>
      </w:r>
      <w:r w:rsidR="00AE73BA" w:rsidRPr="001F14CF">
        <w:rPr>
          <w:rFonts w:ascii="Atkinson Hyperlegible" w:hAnsi="Atkinson Hyperlegible" w:cs="Arial"/>
          <w:sz w:val="24"/>
          <w:szCs w:val="24"/>
          <w:lang w:val="es-ES"/>
        </w:rPr>
        <w:t xml:space="preserve"> Prefiera fondo </w:t>
      </w:r>
      <w:r w:rsidR="001F14CF" w:rsidRPr="001F14CF">
        <w:rPr>
          <w:rFonts w:ascii="Atkinson Hyperlegible" w:hAnsi="Atkinson Hyperlegible" w:cs="Arial"/>
          <w:sz w:val="24"/>
          <w:szCs w:val="24"/>
          <w:lang w:val="es-ES"/>
        </w:rPr>
        <w:t>sólido</w:t>
      </w:r>
      <w:r w:rsidR="00AE73BA" w:rsidRPr="001F14CF">
        <w:rPr>
          <w:rFonts w:ascii="Atkinson Hyperlegible" w:hAnsi="Atkinson Hyperlegible" w:cs="Arial"/>
          <w:sz w:val="24"/>
          <w:szCs w:val="24"/>
          <w:lang w:val="es-ES"/>
        </w:rPr>
        <w:t>.</w:t>
      </w:r>
    </w:p>
    <w:p w14:paraId="764F6861" w14:textId="7D3B17D3" w:rsidR="00BF6350" w:rsidRPr="001F14CF" w:rsidRDefault="002C1419" w:rsidP="001F14CF">
      <w:pPr>
        <w:pStyle w:val="Prrafodelista"/>
        <w:numPr>
          <w:ilvl w:val="0"/>
          <w:numId w:val="1"/>
        </w:numPr>
        <w:spacing w:before="120" w:after="120" w:line="360" w:lineRule="auto"/>
        <w:rPr>
          <w:rFonts w:ascii="Atkinson Hyperlegible" w:hAnsi="Atkinson Hyperlegible" w:cs="Arial"/>
          <w:sz w:val="24"/>
          <w:szCs w:val="24"/>
          <w:lang w:val="es-ES"/>
        </w:rPr>
      </w:pPr>
      <w:r w:rsidRPr="001F14CF">
        <w:rPr>
          <w:rFonts w:ascii="Atkinson Hyperlegible" w:hAnsi="Atkinson Hyperlegible" w:cs="Arial"/>
          <w:sz w:val="24"/>
          <w:szCs w:val="24"/>
          <w:lang w:val="es-ES"/>
        </w:rPr>
        <w:t>Cautel</w:t>
      </w:r>
      <w:r w:rsidR="005A2A3D">
        <w:rPr>
          <w:rFonts w:ascii="Atkinson Hyperlegible" w:hAnsi="Atkinson Hyperlegible" w:cs="Arial"/>
          <w:sz w:val="24"/>
          <w:szCs w:val="24"/>
          <w:lang w:val="es-ES"/>
        </w:rPr>
        <w:t>ar</w:t>
      </w:r>
      <w:r w:rsidRPr="001F14CF">
        <w:rPr>
          <w:rFonts w:ascii="Atkinson Hyperlegible" w:hAnsi="Atkinson Hyperlegible" w:cs="Arial"/>
          <w:sz w:val="24"/>
          <w:szCs w:val="24"/>
          <w:lang w:val="es-ES"/>
        </w:rPr>
        <w:t xml:space="preserve"> que el contraste entre el color del texto y el fondo sea alto</w:t>
      </w:r>
      <w:r w:rsidR="001F14CF">
        <w:rPr>
          <w:rFonts w:ascii="Atkinson Hyperlegible" w:hAnsi="Atkinson Hyperlegible" w:cs="Arial"/>
          <w:sz w:val="24"/>
          <w:szCs w:val="24"/>
          <w:lang w:val="es-ES"/>
        </w:rPr>
        <w:t>. Mientras más pequeña sea la letra, mayor debe ser el contraste con el fondo</w:t>
      </w:r>
      <w:r w:rsidR="001F14CF">
        <w:rPr>
          <w:rStyle w:val="Refdenotaalpie"/>
          <w:rFonts w:ascii="Atkinson Hyperlegible" w:hAnsi="Atkinson Hyperlegible" w:cs="Arial"/>
          <w:sz w:val="24"/>
          <w:szCs w:val="24"/>
          <w:lang w:val="es-ES"/>
        </w:rPr>
        <w:footnoteReference w:id="1"/>
      </w:r>
      <w:r w:rsidR="001F14CF">
        <w:rPr>
          <w:rFonts w:ascii="Atkinson Hyperlegible" w:hAnsi="Atkinson Hyperlegible" w:cs="Arial"/>
          <w:sz w:val="24"/>
          <w:szCs w:val="24"/>
          <w:lang w:val="es-ES"/>
        </w:rPr>
        <w:t xml:space="preserve">. </w:t>
      </w:r>
    </w:p>
    <w:p w14:paraId="2E73F94E" w14:textId="03BCA7A1" w:rsidR="00AE73BA" w:rsidRPr="00507A9C" w:rsidRDefault="00AE73BA" w:rsidP="00222CB3">
      <w:pPr>
        <w:pStyle w:val="Ttulo3"/>
      </w:pPr>
      <w:r w:rsidRPr="00507A9C">
        <w:lastRenderedPageBreak/>
        <w:t>Imágenes</w:t>
      </w:r>
    </w:p>
    <w:p w14:paraId="3DFE1F06" w14:textId="299C41C2" w:rsidR="00AE73BA" w:rsidRDefault="00AE73BA" w:rsidP="001F14C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507A9C">
        <w:rPr>
          <w:rFonts w:ascii="Atkinson Hyperlegible" w:hAnsi="Atkinson Hyperlegible" w:cs="Arial"/>
          <w:sz w:val="24"/>
          <w:szCs w:val="24"/>
          <w:lang w:val="es-ES"/>
        </w:rPr>
        <w:t>En caso de incluir imágenes</w:t>
      </w:r>
      <w:r w:rsidR="00FC5848">
        <w:rPr>
          <w:rFonts w:ascii="Atkinson Hyperlegible" w:hAnsi="Atkinson Hyperlegible" w:cs="Arial"/>
          <w:sz w:val="24"/>
          <w:szCs w:val="24"/>
          <w:lang w:val="es-ES"/>
        </w:rPr>
        <w:t xml:space="preserve"> en un documento</w:t>
      </w:r>
      <w:r w:rsidR="00EC5131">
        <w:rPr>
          <w:rFonts w:ascii="Atkinson Hyperlegible" w:hAnsi="Atkinson Hyperlegible" w:cs="Arial"/>
          <w:sz w:val="24"/>
          <w:szCs w:val="24"/>
          <w:lang w:val="es-ES"/>
        </w:rPr>
        <w:t xml:space="preserve">, 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>inclu</w:t>
      </w:r>
      <w:r w:rsidR="00641BB4">
        <w:rPr>
          <w:rFonts w:ascii="Atkinson Hyperlegible" w:hAnsi="Atkinson Hyperlegible" w:cs="Arial"/>
          <w:sz w:val="24"/>
          <w:szCs w:val="24"/>
          <w:lang w:val="es-ES"/>
        </w:rPr>
        <w:t>ir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 una descripción o texto alternativo</w:t>
      </w:r>
      <w:r w:rsidR="0096036A">
        <w:rPr>
          <w:rFonts w:ascii="Atkinson Hyperlegible" w:hAnsi="Atkinson Hyperlegible" w:cs="Arial"/>
          <w:sz w:val="24"/>
          <w:szCs w:val="24"/>
          <w:lang w:val="es-ES"/>
        </w:rPr>
        <w:t xml:space="preserve">, </w:t>
      </w:r>
      <w:r w:rsidR="0096036A" w:rsidRPr="001F14CF">
        <w:rPr>
          <w:rFonts w:ascii="Atkinson Hyperlegible" w:hAnsi="Atkinson Hyperlegible" w:cs="Arial"/>
          <w:sz w:val="24"/>
          <w:szCs w:val="24"/>
          <w:lang w:val="es-ES"/>
        </w:rPr>
        <w:t xml:space="preserve">esto también es aplicable a gráficos o SmartArt. </w:t>
      </w:r>
      <w:r w:rsidRPr="001F14CF">
        <w:rPr>
          <w:rFonts w:ascii="Atkinson Hyperlegible" w:hAnsi="Atkinson Hyperlegible" w:cs="Arial"/>
          <w:sz w:val="24"/>
          <w:szCs w:val="24"/>
          <w:lang w:val="es-ES"/>
        </w:rPr>
        <w:t>Para introducir el texto alternativo</w:t>
      </w:r>
      <w:r w:rsidR="00FC5848">
        <w:rPr>
          <w:rFonts w:ascii="Atkinson Hyperlegible" w:hAnsi="Atkinson Hyperlegible" w:cs="Arial"/>
          <w:sz w:val="24"/>
          <w:szCs w:val="24"/>
          <w:lang w:val="es-ES"/>
        </w:rPr>
        <w:t xml:space="preserve"> en Office</w:t>
      </w:r>
      <w:r w:rsidRPr="001F14CF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Pr="00F95868">
        <w:rPr>
          <w:rFonts w:ascii="Atkinson Hyperlegible" w:hAnsi="Atkinson Hyperlegible" w:cs="Arial"/>
          <w:sz w:val="24"/>
          <w:szCs w:val="24"/>
          <w:lang w:val="es-ES"/>
        </w:rPr>
        <w:t xml:space="preserve">considere </w:t>
      </w:r>
      <w:r w:rsidR="00EC5131" w:rsidRPr="00F95868">
        <w:rPr>
          <w:rFonts w:ascii="Atkinson Hyperlegible" w:hAnsi="Atkinson Hyperlegible" w:cs="Arial"/>
          <w:sz w:val="24"/>
          <w:szCs w:val="24"/>
          <w:lang w:val="es-ES"/>
        </w:rPr>
        <w:t xml:space="preserve">las </w:t>
      </w:r>
      <w:hyperlink r:id="rId9" w:history="1">
        <w:r w:rsidR="00EC5131" w:rsidRPr="00F95868">
          <w:rPr>
            <w:rStyle w:val="Hipervnculo"/>
            <w:rFonts w:ascii="Atkinson Hyperlegible" w:hAnsi="Atkinson Hyperlegible" w:cs="Arial"/>
            <w:sz w:val="24"/>
            <w:szCs w:val="24"/>
            <w:lang w:val="es-ES"/>
          </w:rPr>
          <w:t>recomendaciones de accesibilidad de Microsoft.</w:t>
        </w:r>
      </w:hyperlink>
      <w:r w:rsidR="00EC5131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</w:p>
    <w:p w14:paraId="7632CE0D" w14:textId="4924085C" w:rsidR="00EC5131" w:rsidRPr="00C333B6" w:rsidRDefault="00EC5131" w:rsidP="00C333B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>Las imágenes decorativas no requieren ser descritas. Por ejemplo, en un documento Word</w:t>
      </w:r>
      <w:r w:rsidR="00C333B6">
        <w:rPr>
          <w:rFonts w:ascii="Atkinson Hyperlegible" w:hAnsi="Atkinson Hyperlegible" w:cs="Arial"/>
          <w:sz w:val="24"/>
          <w:szCs w:val="24"/>
          <w:lang w:val="es-ES"/>
        </w:rPr>
        <w:t xml:space="preserve"> un adorno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 se puede</w:t>
      </w:r>
      <w:r w:rsidR="00FC5848" w:rsidRPr="00C333B6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Pr="00C333B6">
        <w:rPr>
          <w:rFonts w:ascii="Atkinson Hyperlegible" w:hAnsi="Atkinson Hyperlegible" w:cs="Arial"/>
          <w:sz w:val="24"/>
          <w:szCs w:val="24"/>
          <w:lang w:val="es-ES"/>
        </w:rPr>
        <w:t xml:space="preserve">“marcar como decorativo” al realizar la revisión de accesibilidad. </w:t>
      </w:r>
    </w:p>
    <w:p w14:paraId="2254E742" w14:textId="3762335C" w:rsidR="00AE73BA" w:rsidRDefault="00AE73BA" w:rsidP="001F14C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Si se trata de una </w:t>
      </w:r>
      <w:r w:rsidR="007174E9">
        <w:rPr>
          <w:rFonts w:ascii="Atkinson Hyperlegible" w:hAnsi="Atkinson Hyperlegible" w:cs="Arial"/>
          <w:sz w:val="24"/>
          <w:szCs w:val="24"/>
          <w:lang w:val="es-ES"/>
        </w:rPr>
        <w:t xml:space="preserve">pieza gráfica para 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>publicación, por ejemplo</w:t>
      </w:r>
      <w:r w:rsidR="003C4A88"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, 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>en Instagram, inclu</w:t>
      </w:r>
      <w:r w:rsidR="005A2A3D">
        <w:rPr>
          <w:rFonts w:ascii="Atkinson Hyperlegible" w:hAnsi="Atkinson Hyperlegible" w:cs="Arial"/>
          <w:sz w:val="24"/>
          <w:szCs w:val="24"/>
          <w:lang w:val="es-ES"/>
        </w:rPr>
        <w:t>ir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="009D7C53">
        <w:rPr>
          <w:rFonts w:ascii="Atkinson Hyperlegible" w:hAnsi="Atkinson Hyperlegible" w:cs="Arial"/>
          <w:sz w:val="24"/>
          <w:szCs w:val="24"/>
          <w:lang w:val="es-ES"/>
        </w:rPr>
        <w:t xml:space="preserve">descripción textual y 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un texto alternativo para facilitar </w:t>
      </w:r>
      <w:r w:rsidR="00012F24">
        <w:rPr>
          <w:rFonts w:ascii="Atkinson Hyperlegible" w:hAnsi="Atkinson Hyperlegible" w:cs="Arial"/>
          <w:sz w:val="24"/>
          <w:szCs w:val="24"/>
          <w:lang w:val="es-ES"/>
        </w:rPr>
        <w:t>el uso de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="00012F24">
        <w:rPr>
          <w:rFonts w:ascii="Atkinson Hyperlegible" w:hAnsi="Atkinson Hyperlegible" w:cs="Arial"/>
          <w:sz w:val="24"/>
          <w:szCs w:val="24"/>
          <w:lang w:val="es-ES"/>
        </w:rPr>
        <w:t>lectores de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 pantalla. Para ello puede seguir los siguientes pasos</w:t>
      </w:r>
      <w:r w:rsidR="00012F24">
        <w:rPr>
          <w:rFonts w:ascii="Atkinson Hyperlegible" w:hAnsi="Atkinson Hyperlegible" w:cs="Arial"/>
          <w:sz w:val="24"/>
          <w:szCs w:val="24"/>
          <w:lang w:val="es-ES"/>
        </w:rPr>
        <w:t>: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="003C4A88"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Editar </w:t>
      </w:r>
      <w:r w:rsidR="003C4A88" w:rsidRPr="001F14CF">
        <w:rPr>
          <w:rFonts w:ascii="Atkinson Hyperlegible" w:hAnsi="Atkinson Hyperlegible" w:cs="Arial"/>
          <w:sz w:val="24"/>
          <w:szCs w:val="24"/>
          <w:lang w:val="es-ES"/>
        </w:rPr>
        <w:t>&gt;</w:t>
      </w:r>
      <w:r w:rsidR="003C4A88"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 configuración avanzada </w:t>
      </w:r>
      <w:r w:rsidR="003C4A88" w:rsidRPr="001F14CF">
        <w:rPr>
          <w:rFonts w:ascii="Atkinson Hyperlegible" w:hAnsi="Atkinson Hyperlegible" w:cs="Arial"/>
          <w:sz w:val="24"/>
          <w:szCs w:val="24"/>
          <w:lang w:val="es-ES"/>
        </w:rPr>
        <w:t xml:space="preserve">&gt; </w:t>
      </w:r>
      <w:r w:rsidR="003C4A88"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accesibilidad </w:t>
      </w:r>
      <w:r w:rsidR="003C4A88" w:rsidRPr="001F14CF">
        <w:rPr>
          <w:rFonts w:ascii="Atkinson Hyperlegible" w:hAnsi="Atkinson Hyperlegible" w:cs="Arial"/>
          <w:sz w:val="24"/>
          <w:szCs w:val="24"/>
          <w:lang w:val="es-ES"/>
        </w:rPr>
        <w:t xml:space="preserve">&gt; </w:t>
      </w:r>
      <w:r w:rsidR="003C4A88" w:rsidRPr="00507A9C">
        <w:rPr>
          <w:rFonts w:ascii="Atkinson Hyperlegible" w:hAnsi="Atkinson Hyperlegible" w:cs="Arial"/>
          <w:sz w:val="24"/>
          <w:szCs w:val="24"/>
          <w:lang w:val="es-ES"/>
        </w:rPr>
        <w:t>escribir texto alternativo</w:t>
      </w:r>
      <w:r w:rsidR="00EC5131">
        <w:rPr>
          <w:rFonts w:ascii="Atkinson Hyperlegible" w:hAnsi="Atkinson Hyperlegible" w:cs="Arial"/>
          <w:sz w:val="24"/>
          <w:szCs w:val="24"/>
          <w:lang w:val="es-ES"/>
        </w:rPr>
        <w:t>.</w:t>
      </w:r>
    </w:p>
    <w:p w14:paraId="5D677C08" w14:textId="179F0CA3" w:rsidR="00EC5131" w:rsidRDefault="00EC5131" w:rsidP="001F14C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El texto alternativo debe ser suficientemente </w:t>
      </w:r>
      <w:r w:rsidR="005161F3">
        <w:rPr>
          <w:rFonts w:ascii="Atkinson Hyperlegible" w:hAnsi="Atkinson Hyperlegible" w:cs="Arial"/>
          <w:sz w:val="24"/>
          <w:szCs w:val="24"/>
          <w:lang w:val="es-ES"/>
        </w:rPr>
        <w:t>descriptivo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 y conciso. </w:t>
      </w:r>
    </w:p>
    <w:p w14:paraId="35B5728F" w14:textId="0F90FAE6" w:rsidR="00EC5131" w:rsidRDefault="00EC5131" w:rsidP="001F14C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EC5131">
        <w:rPr>
          <w:rFonts w:ascii="Atkinson Hyperlegible" w:hAnsi="Atkinson Hyperlegible" w:cs="Arial"/>
          <w:sz w:val="24"/>
          <w:szCs w:val="24"/>
          <w:lang w:val="es-ES"/>
        </w:rPr>
        <w:t>Si no es posible agregar texto alternativo a una imagen, al menos se debe incluir una descripción</w:t>
      </w:r>
      <w:r w:rsidR="00FC5848">
        <w:rPr>
          <w:rFonts w:ascii="Atkinson Hyperlegible" w:hAnsi="Atkinson Hyperlegible" w:cs="Arial"/>
          <w:sz w:val="24"/>
          <w:szCs w:val="24"/>
          <w:lang w:val="es-ES"/>
        </w:rPr>
        <w:t xml:space="preserve"> en la publicación. </w:t>
      </w:r>
    </w:p>
    <w:p w14:paraId="75246873" w14:textId="77777777" w:rsidR="00F03F62" w:rsidRDefault="00F03F62" w:rsidP="00F03F62">
      <w:pPr>
        <w:pStyle w:val="Ttulo3"/>
        <w:rPr>
          <w:lang w:val="es-ES"/>
        </w:rPr>
      </w:pPr>
      <w:r>
        <w:rPr>
          <w:lang w:val="es-ES"/>
        </w:rPr>
        <w:t>Hipervínculos</w:t>
      </w:r>
    </w:p>
    <w:p w14:paraId="14289D3A" w14:textId="51574439" w:rsidR="00F03F62" w:rsidRPr="00F03F62" w:rsidRDefault="00F03F62" w:rsidP="00F03F62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Crear hipervínculos a partir de frases descriptivas. Evitar el uso de URL o expresiones como “ingrese aquí”. Para mayor orientación, se recomienda revisar </w:t>
      </w:r>
      <w:hyperlink r:id="rId10" w:history="1">
        <w:r w:rsidRPr="00222CB3">
          <w:rPr>
            <w:rStyle w:val="Hipervnculo"/>
            <w:rFonts w:ascii="Atkinson Hyperlegible" w:hAnsi="Atkinson Hyperlegible" w:cs="Arial"/>
            <w:sz w:val="24"/>
            <w:szCs w:val="24"/>
            <w:lang w:val="es-ES"/>
          </w:rPr>
          <w:t>las recomendaciones de subtitulado de la Unidad de Accesibilidad Digital de la Universidad de Alicante.</w:t>
        </w:r>
      </w:hyperlink>
      <w:r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</w:p>
    <w:p w14:paraId="402FF85E" w14:textId="7C70CFB3" w:rsidR="00EC5131" w:rsidRPr="00EC5131" w:rsidRDefault="00EC5131" w:rsidP="00222CB3">
      <w:pPr>
        <w:pStyle w:val="Ttulo3"/>
      </w:pPr>
      <w:r w:rsidRPr="00EC5131">
        <w:t xml:space="preserve">Comprensión </w:t>
      </w:r>
    </w:p>
    <w:p w14:paraId="3AA82D37" w14:textId="0DDBD311" w:rsidR="00A0086B" w:rsidRDefault="00A0086B" w:rsidP="0013143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>Establecer una estructura clara del curso y de cada clase</w:t>
      </w:r>
      <w:r w:rsidR="00BE6A16">
        <w:rPr>
          <w:rFonts w:ascii="Atkinson Hyperlegible" w:hAnsi="Atkinson Hyperlegible" w:cs="Arial"/>
          <w:sz w:val="24"/>
          <w:szCs w:val="24"/>
          <w:lang w:val="es-ES"/>
        </w:rPr>
        <w:t xml:space="preserve"> (disponer calendario de evaluaciones, explicar ponderaciones, </w:t>
      </w:r>
      <w:r w:rsidR="008604FD">
        <w:rPr>
          <w:rFonts w:ascii="Atkinson Hyperlegible" w:hAnsi="Atkinson Hyperlegible" w:cs="Arial"/>
          <w:sz w:val="24"/>
          <w:szCs w:val="24"/>
          <w:lang w:val="es-ES"/>
        </w:rPr>
        <w:t xml:space="preserve">secuencia temática, etc). Evitar cambios en </w:t>
      </w:r>
      <w:r w:rsidR="008604FD">
        <w:rPr>
          <w:rFonts w:ascii="Atkinson Hyperlegible" w:hAnsi="Atkinson Hyperlegible" w:cs="Arial"/>
          <w:sz w:val="24"/>
          <w:szCs w:val="24"/>
          <w:lang w:val="es-ES"/>
        </w:rPr>
        <w:lastRenderedPageBreak/>
        <w:t xml:space="preserve">el transcurso de la asignatura, si alguno fuera necesario, explicar y </w:t>
      </w:r>
      <w:r w:rsidR="00A23764">
        <w:rPr>
          <w:rFonts w:ascii="Atkinson Hyperlegible" w:hAnsi="Atkinson Hyperlegible" w:cs="Arial"/>
          <w:sz w:val="24"/>
          <w:szCs w:val="24"/>
          <w:lang w:val="es-ES"/>
        </w:rPr>
        <w:t xml:space="preserve">formalizar </w:t>
      </w:r>
      <w:r w:rsidR="000C7EC3">
        <w:rPr>
          <w:rFonts w:ascii="Atkinson Hyperlegible" w:hAnsi="Atkinson Hyperlegible" w:cs="Arial"/>
          <w:sz w:val="24"/>
          <w:szCs w:val="24"/>
          <w:lang w:val="es-ES"/>
        </w:rPr>
        <w:t xml:space="preserve">a través de </w:t>
      </w:r>
      <w:r w:rsidR="00A23764">
        <w:rPr>
          <w:rFonts w:ascii="Atkinson Hyperlegible" w:hAnsi="Atkinson Hyperlegible" w:cs="Arial"/>
          <w:sz w:val="24"/>
          <w:szCs w:val="24"/>
          <w:lang w:val="es-ES"/>
        </w:rPr>
        <w:t xml:space="preserve">los canales </w:t>
      </w:r>
      <w:r w:rsidR="000C7EC3">
        <w:rPr>
          <w:rFonts w:ascii="Atkinson Hyperlegible" w:hAnsi="Atkinson Hyperlegible" w:cs="Arial"/>
          <w:sz w:val="24"/>
          <w:szCs w:val="24"/>
          <w:lang w:val="es-ES"/>
        </w:rPr>
        <w:t>formales de comunicación</w:t>
      </w:r>
      <w:r w:rsidR="00011E93">
        <w:rPr>
          <w:rFonts w:ascii="Atkinson Hyperlegible" w:hAnsi="Atkinson Hyperlegible" w:cs="Arial"/>
          <w:sz w:val="24"/>
          <w:szCs w:val="24"/>
          <w:lang w:val="es-ES"/>
        </w:rPr>
        <w:t>.</w:t>
      </w:r>
      <w:r w:rsidR="000C7EC3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</w:p>
    <w:p w14:paraId="417FF856" w14:textId="4EA21263" w:rsidR="000C3C39" w:rsidRPr="0013143F" w:rsidRDefault="000C3C39" w:rsidP="0013143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507A9C">
        <w:rPr>
          <w:rFonts w:ascii="Atkinson Hyperlegible" w:hAnsi="Atkinson Hyperlegible" w:cs="Arial"/>
          <w:sz w:val="24"/>
          <w:szCs w:val="24"/>
          <w:lang w:val="es-ES"/>
        </w:rPr>
        <w:t>Entreg</w:t>
      </w:r>
      <w:r>
        <w:rPr>
          <w:rFonts w:ascii="Atkinson Hyperlegible" w:hAnsi="Atkinson Hyperlegible" w:cs="Arial"/>
          <w:sz w:val="24"/>
          <w:szCs w:val="24"/>
          <w:lang w:val="es-ES"/>
        </w:rPr>
        <w:t>ar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 la información de forma </w:t>
      </w:r>
      <w:r w:rsidRPr="0013143F">
        <w:rPr>
          <w:rFonts w:ascii="Atkinson Hyperlegible" w:hAnsi="Atkinson Hyperlegible" w:cs="Arial"/>
          <w:b/>
          <w:bCs/>
          <w:sz w:val="24"/>
          <w:szCs w:val="24"/>
          <w:lang w:val="es-ES"/>
        </w:rPr>
        <w:t>clara, concisa y explícita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. Evitar ambigüedades </w:t>
      </w:r>
      <w:r w:rsidR="0013143F" w:rsidRPr="000C3C39">
        <w:rPr>
          <w:rFonts w:ascii="Atkinson Hyperlegible" w:hAnsi="Atkinson Hyperlegible" w:cs="Arial"/>
          <w:sz w:val="24"/>
          <w:szCs w:val="24"/>
          <w:lang w:val="es-ES"/>
        </w:rPr>
        <w:t>o el uso de preguntas que condensen varias preguntas a la vez. Prefiera secuenciar y ser directo/a en la descripción del resultado esperado.</w:t>
      </w:r>
    </w:p>
    <w:p w14:paraId="102F3F39" w14:textId="353E9028" w:rsidR="000C3C39" w:rsidRPr="000C3C39" w:rsidRDefault="000C3C39" w:rsidP="0013143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0C3C39">
        <w:rPr>
          <w:rFonts w:ascii="Atkinson Hyperlegible" w:hAnsi="Atkinson Hyperlegible" w:cs="Arial"/>
          <w:sz w:val="24"/>
          <w:szCs w:val="24"/>
          <w:lang w:val="es-ES"/>
        </w:rPr>
        <w:t>Prefiera una descripción literal. Evitar el uso de lenguaje figurado</w:t>
      </w:r>
      <w:r w:rsidR="0013143F">
        <w:rPr>
          <w:rFonts w:ascii="Atkinson Hyperlegible" w:hAnsi="Atkinson Hyperlegible" w:cs="Arial"/>
          <w:sz w:val="24"/>
          <w:szCs w:val="24"/>
          <w:lang w:val="es-ES"/>
        </w:rPr>
        <w:t xml:space="preserve"> o metafórico, si lo utiliza, incorpore una explicación. </w:t>
      </w:r>
    </w:p>
    <w:p w14:paraId="4603DB4F" w14:textId="26BC3B52" w:rsidR="000C3C39" w:rsidRPr="0013143F" w:rsidRDefault="000C3C39" w:rsidP="0013143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0C3C39">
        <w:rPr>
          <w:rFonts w:ascii="Atkinson Hyperlegible" w:hAnsi="Atkinson Hyperlegible" w:cs="Arial"/>
          <w:sz w:val="24"/>
          <w:szCs w:val="24"/>
          <w:lang w:val="es-ES"/>
        </w:rPr>
        <w:t xml:space="preserve">En caso de incorporar preguntas de selección múltiple, evitar alternativas capciosas o que puedan inducir a error (por ejemplo, que incluyan información adicional que no viene al caso o el uso de negativos en el enunciado). </w:t>
      </w:r>
    </w:p>
    <w:p w14:paraId="2892393D" w14:textId="6C64EC10" w:rsidR="003C6BDD" w:rsidRPr="003C6BDD" w:rsidRDefault="003C6BDD" w:rsidP="003C6BDD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507A9C">
        <w:rPr>
          <w:rFonts w:ascii="Atkinson Hyperlegible" w:hAnsi="Atkinson Hyperlegible" w:cs="Arial"/>
          <w:sz w:val="24"/>
          <w:szCs w:val="24"/>
          <w:lang w:val="es-ES"/>
        </w:rPr>
        <w:t>Evit</w:t>
      </w:r>
      <w:r>
        <w:rPr>
          <w:rFonts w:ascii="Atkinson Hyperlegible" w:hAnsi="Atkinson Hyperlegible" w:cs="Arial"/>
          <w:sz w:val="24"/>
          <w:szCs w:val="24"/>
          <w:lang w:val="es-ES"/>
        </w:rPr>
        <w:t>ar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 el uso de tecnicismos, abreviaturas o acrónimos. Si se utilizan, </w:t>
      </w:r>
      <w:r>
        <w:rPr>
          <w:rFonts w:ascii="Atkinson Hyperlegible" w:hAnsi="Atkinson Hyperlegible" w:cs="Arial"/>
          <w:sz w:val="24"/>
          <w:szCs w:val="24"/>
          <w:lang w:val="es-ES"/>
        </w:rPr>
        <w:t>otorgue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="003624BF">
        <w:rPr>
          <w:rFonts w:ascii="Atkinson Hyperlegible" w:hAnsi="Atkinson Hyperlegible" w:cs="Arial"/>
          <w:sz w:val="24"/>
          <w:szCs w:val="24"/>
          <w:lang w:val="es-ES"/>
        </w:rPr>
        <w:t>glosario</w:t>
      </w:r>
      <w:r w:rsidR="000C3C39">
        <w:rPr>
          <w:rFonts w:ascii="Atkinson Hyperlegible" w:hAnsi="Atkinson Hyperlegible" w:cs="Arial"/>
          <w:sz w:val="24"/>
          <w:szCs w:val="24"/>
          <w:lang w:val="es-ES"/>
        </w:rPr>
        <w:t xml:space="preserve"> con antelación.</w:t>
      </w:r>
    </w:p>
    <w:p w14:paraId="24D9395A" w14:textId="50D9AA89" w:rsidR="000C3C39" w:rsidRDefault="00C20362" w:rsidP="007B087C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En lo posible, disponer materiales de apoyo al </w:t>
      </w:r>
      <w:r w:rsidR="00A0086B">
        <w:rPr>
          <w:rFonts w:ascii="Atkinson Hyperlegible" w:hAnsi="Atkinson Hyperlegible" w:cs="Arial"/>
          <w:sz w:val="24"/>
          <w:szCs w:val="24"/>
          <w:lang w:val="es-ES"/>
        </w:rPr>
        <w:t>aprendizaje</w:t>
      </w:r>
      <w:r w:rsidR="008005F5">
        <w:rPr>
          <w:rFonts w:ascii="Atkinson Hyperlegible" w:hAnsi="Atkinson Hyperlegible" w:cs="Arial"/>
          <w:sz w:val="24"/>
          <w:szCs w:val="24"/>
          <w:lang w:val="es-ES"/>
        </w:rPr>
        <w:t>, esquemas, ejemplos, lecturas, resúmenes u otros</w:t>
      </w:r>
      <w:r w:rsidR="007B087C">
        <w:rPr>
          <w:rFonts w:ascii="Atkinson Hyperlegible" w:hAnsi="Atkinson Hyperlegible" w:cs="Arial"/>
          <w:sz w:val="24"/>
          <w:szCs w:val="24"/>
          <w:lang w:val="es-ES"/>
        </w:rPr>
        <w:t xml:space="preserve">. </w:t>
      </w:r>
    </w:p>
    <w:p w14:paraId="5853653D" w14:textId="45FFBBED" w:rsidR="00222CB3" w:rsidRPr="00BA0F37" w:rsidRDefault="00AE73BA" w:rsidP="00BA0F37">
      <w:pPr>
        <w:pStyle w:val="Ttulo2"/>
        <w:rPr>
          <w:rFonts w:eastAsiaTheme="minorHAnsi" w:cstheme="minorBidi"/>
          <w:bCs/>
        </w:rPr>
      </w:pPr>
      <w:r w:rsidRPr="00222CB3">
        <w:rPr>
          <w:rFonts w:eastAsiaTheme="minorHAnsi" w:cstheme="minorBidi"/>
          <w:bCs/>
        </w:rPr>
        <w:t xml:space="preserve">Recursos audiovisuales </w:t>
      </w:r>
    </w:p>
    <w:p w14:paraId="2DD61069" w14:textId="49FF0AF0" w:rsidR="00AE73BA" w:rsidRPr="00222CB3" w:rsidRDefault="003C4A88" w:rsidP="00222CB3">
      <w:pPr>
        <w:pStyle w:val="Ttulo3"/>
      </w:pPr>
      <w:r w:rsidRPr="00222CB3">
        <w:t>Subtitulado</w:t>
      </w:r>
    </w:p>
    <w:p w14:paraId="318C0352" w14:textId="6172F561" w:rsidR="004E406C" w:rsidRDefault="004E406C" w:rsidP="007F088D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Procurar que el subtitulado </w:t>
      </w:r>
      <w:r w:rsidR="003A2ADB">
        <w:rPr>
          <w:rFonts w:ascii="Atkinson Hyperlegible" w:hAnsi="Atkinson Hyperlegible" w:cs="Arial"/>
          <w:sz w:val="24"/>
          <w:szCs w:val="24"/>
          <w:lang w:val="es-ES"/>
        </w:rPr>
        <w:t xml:space="preserve">represente con exactitud lo que se exprese de forma oral. </w:t>
      </w:r>
    </w:p>
    <w:p w14:paraId="14F91DBD" w14:textId="3C62B379" w:rsidR="007F088D" w:rsidRPr="00507A9C" w:rsidRDefault="007F088D" w:rsidP="007F088D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507A9C">
        <w:rPr>
          <w:rFonts w:ascii="Atkinson Hyperlegible" w:hAnsi="Atkinson Hyperlegible" w:cs="Arial"/>
          <w:sz w:val="24"/>
          <w:szCs w:val="24"/>
          <w:lang w:val="es-ES"/>
        </w:rPr>
        <w:t>Pref</w:t>
      </w:r>
      <w:r w:rsidR="00742843">
        <w:rPr>
          <w:rFonts w:ascii="Atkinson Hyperlegible" w:hAnsi="Atkinson Hyperlegible" w:cs="Arial"/>
          <w:sz w:val="24"/>
          <w:szCs w:val="24"/>
          <w:lang w:val="es-ES"/>
        </w:rPr>
        <w:t>erir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 tipografía sencilla (sin adornos). Se recomienda el uso de tipografía</w:t>
      </w:r>
      <w:r>
        <w:rPr>
          <w:rFonts w:ascii="Atkinson Hyperlegible" w:hAnsi="Atkinson Hyperlegible" w:cs="Arial"/>
          <w:sz w:val="24"/>
          <w:szCs w:val="24"/>
          <w:lang w:val="es-ES"/>
        </w:rPr>
        <w:t>s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 Sans Serif como Arial</w:t>
      </w:r>
      <w:r w:rsidR="00A80E18">
        <w:rPr>
          <w:rFonts w:ascii="Atkinson Hyperlegible" w:hAnsi="Atkinson Hyperlegible" w:cs="Arial"/>
          <w:sz w:val="24"/>
          <w:szCs w:val="24"/>
          <w:lang w:val="es-ES"/>
        </w:rPr>
        <w:t xml:space="preserve"> o</w:t>
      </w:r>
      <w:r w:rsidRPr="00507A9C">
        <w:rPr>
          <w:rFonts w:ascii="Atkinson Hyperlegible" w:hAnsi="Atkinson Hyperlegible" w:cs="Arial"/>
          <w:sz w:val="24"/>
          <w:szCs w:val="24"/>
          <w:lang w:val="es-ES"/>
        </w:rPr>
        <w:t xml:space="preserve"> Verdana</w:t>
      </w:r>
      <w:r w:rsidR="00A80E18">
        <w:rPr>
          <w:rFonts w:ascii="Atkinson Hyperlegible" w:hAnsi="Atkinson Hyperlegible" w:cs="Arial"/>
          <w:sz w:val="24"/>
          <w:szCs w:val="24"/>
          <w:lang w:val="es-ES"/>
        </w:rPr>
        <w:t xml:space="preserve">. </w:t>
      </w:r>
    </w:p>
    <w:p w14:paraId="105B8C5A" w14:textId="77777777" w:rsidR="00626DB1" w:rsidRDefault="007F088D" w:rsidP="00277AD4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>Consider</w:t>
      </w:r>
      <w:r w:rsidR="00742843">
        <w:rPr>
          <w:rFonts w:ascii="Atkinson Hyperlegible" w:hAnsi="Atkinson Hyperlegible" w:cs="Arial"/>
          <w:sz w:val="24"/>
          <w:szCs w:val="24"/>
          <w:lang w:val="es-ES"/>
        </w:rPr>
        <w:t xml:space="preserve">ar </w:t>
      </w:r>
      <w:r>
        <w:rPr>
          <w:rFonts w:ascii="Atkinson Hyperlegible" w:hAnsi="Atkinson Hyperlegible" w:cs="Arial"/>
          <w:sz w:val="24"/>
          <w:szCs w:val="24"/>
          <w:lang w:val="es-ES"/>
        </w:rPr>
        <w:t>un máximo</w:t>
      </w:r>
      <w:r w:rsidR="008A6613">
        <w:rPr>
          <w:rFonts w:ascii="Atkinson Hyperlegible" w:hAnsi="Atkinson Hyperlegible" w:cs="Arial"/>
          <w:sz w:val="24"/>
          <w:szCs w:val="24"/>
          <w:lang w:val="es-ES"/>
        </w:rPr>
        <w:t xml:space="preserve"> de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="009F5395">
        <w:rPr>
          <w:rFonts w:ascii="Atkinson Hyperlegible" w:hAnsi="Atkinson Hyperlegible" w:cs="Arial"/>
          <w:sz w:val="24"/>
          <w:szCs w:val="24"/>
          <w:lang w:val="es-ES"/>
        </w:rPr>
        <w:t xml:space="preserve">dos líneas de </w:t>
      </w:r>
      <w:r w:rsidR="004C0B0B">
        <w:rPr>
          <w:rFonts w:ascii="Atkinson Hyperlegible" w:hAnsi="Atkinson Hyperlegible" w:cs="Arial"/>
          <w:sz w:val="24"/>
          <w:szCs w:val="24"/>
          <w:lang w:val="es-ES"/>
        </w:rPr>
        <w:t>subtitulado</w:t>
      </w:r>
      <w:r w:rsidR="00463FE5">
        <w:rPr>
          <w:rFonts w:ascii="Atkinson Hyperlegible" w:hAnsi="Atkinson Hyperlegible" w:cs="Arial"/>
          <w:sz w:val="24"/>
          <w:szCs w:val="24"/>
          <w:lang w:val="es-ES"/>
        </w:rPr>
        <w:t xml:space="preserve"> y de </w:t>
      </w:r>
      <w:r w:rsidR="00463FE5" w:rsidRPr="001F14CF">
        <w:rPr>
          <w:rFonts w:ascii="Atkinson Hyperlegible" w:hAnsi="Atkinson Hyperlegible" w:cs="Arial"/>
          <w:sz w:val="24"/>
          <w:szCs w:val="24"/>
          <w:lang w:val="es-ES"/>
        </w:rPr>
        <w:t>37 caracteres</w:t>
      </w:r>
      <w:r w:rsidR="00463FE5">
        <w:rPr>
          <w:rFonts w:ascii="Atkinson Hyperlegible" w:hAnsi="Atkinson Hyperlegible" w:cs="Arial"/>
          <w:sz w:val="24"/>
          <w:szCs w:val="24"/>
          <w:lang w:val="es-ES"/>
        </w:rPr>
        <w:t xml:space="preserve"> por línea.</w:t>
      </w:r>
    </w:p>
    <w:p w14:paraId="2287234D" w14:textId="01D62BD0" w:rsidR="00277AD4" w:rsidRPr="00277AD4" w:rsidRDefault="00764456" w:rsidP="00277AD4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>Utili</w:t>
      </w:r>
      <w:r w:rsidR="00626DB1">
        <w:rPr>
          <w:rFonts w:ascii="Atkinson Hyperlegible" w:hAnsi="Atkinson Hyperlegible" w:cs="Arial"/>
          <w:sz w:val="24"/>
          <w:szCs w:val="24"/>
          <w:lang w:val="es-ES"/>
        </w:rPr>
        <w:t>zar</w:t>
      </w:r>
      <w:r w:rsidR="00277AD4">
        <w:rPr>
          <w:rFonts w:ascii="Atkinson Hyperlegible" w:hAnsi="Atkinson Hyperlegible" w:cs="Arial"/>
          <w:sz w:val="24"/>
          <w:szCs w:val="24"/>
          <w:lang w:val="es-ES"/>
        </w:rPr>
        <w:t xml:space="preserve"> un interlineado sencillo</w:t>
      </w:r>
      <w:r w:rsidR="00626DB1">
        <w:rPr>
          <w:rFonts w:ascii="Atkinson Hyperlegible" w:hAnsi="Atkinson Hyperlegible" w:cs="Arial"/>
          <w:sz w:val="24"/>
          <w:szCs w:val="24"/>
          <w:lang w:val="es-ES"/>
        </w:rPr>
        <w:t xml:space="preserve"> entre líneas</w:t>
      </w:r>
      <w:r w:rsidR="00277AD4">
        <w:rPr>
          <w:rFonts w:ascii="Atkinson Hyperlegible" w:hAnsi="Atkinson Hyperlegible" w:cs="Arial"/>
          <w:sz w:val="24"/>
          <w:szCs w:val="24"/>
          <w:lang w:val="es-ES"/>
        </w:rPr>
        <w:t xml:space="preserve">. </w:t>
      </w:r>
    </w:p>
    <w:p w14:paraId="31E23017" w14:textId="4729EC08" w:rsidR="00D86444" w:rsidRDefault="00D86444" w:rsidP="001F14C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Los caracteres deben tener un tamaño mínimo de forma que permitan la lectura de una persona con visión normal a una distancia de 2.5 metros. </w:t>
      </w:r>
    </w:p>
    <w:p w14:paraId="75C7B2F9" w14:textId="4B6AFA9A" w:rsidR="00A80E18" w:rsidRDefault="00A80E18" w:rsidP="00A80E18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 w:rsidRPr="001F14CF">
        <w:rPr>
          <w:rFonts w:ascii="Atkinson Hyperlegible" w:hAnsi="Atkinson Hyperlegible" w:cs="Arial"/>
          <w:sz w:val="24"/>
          <w:szCs w:val="24"/>
          <w:lang w:val="es-ES"/>
        </w:rPr>
        <w:lastRenderedPageBreak/>
        <w:t>Cautel</w:t>
      </w:r>
      <w:r w:rsidR="00742843">
        <w:rPr>
          <w:rFonts w:ascii="Atkinson Hyperlegible" w:hAnsi="Atkinson Hyperlegible" w:cs="Arial"/>
          <w:sz w:val="24"/>
          <w:szCs w:val="24"/>
          <w:lang w:val="es-ES"/>
        </w:rPr>
        <w:t>ar</w:t>
      </w:r>
      <w:r w:rsidRPr="001F14CF">
        <w:rPr>
          <w:rFonts w:ascii="Atkinson Hyperlegible" w:hAnsi="Atkinson Hyperlegible" w:cs="Arial"/>
          <w:sz w:val="24"/>
          <w:szCs w:val="24"/>
          <w:lang w:val="es-ES"/>
        </w:rPr>
        <w:t xml:space="preserve"> que el contraste entre el color del texto y el fondo sea alto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, considerando un valor mínimo de 4.5. </w:t>
      </w:r>
    </w:p>
    <w:p w14:paraId="55845B39" w14:textId="4F65F2FB" w:rsidR="00D37BA2" w:rsidRPr="00A80E18" w:rsidRDefault="00D37BA2" w:rsidP="00A80E18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>Los subtítulos</w:t>
      </w:r>
      <w:r w:rsidR="00742843">
        <w:rPr>
          <w:rFonts w:ascii="Atkinson Hyperlegible" w:hAnsi="Atkinson Hyperlegible" w:cs="Arial"/>
          <w:sz w:val="24"/>
          <w:szCs w:val="24"/>
          <w:lang w:val="es-ES"/>
        </w:rPr>
        <w:t xml:space="preserve"> se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 deben ubicar </w:t>
      </w:r>
      <w:r w:rsidR="0069496D">
        <w:rPr>
          <w:rFonts w:ascii="Atkinson Hyperlegible" w:hAnsi="Atkinson Hyperlegible" w:cs="Arial"/>
          <w:sz w:val="24"/>
          <w:szCs w:val="24"/>
          <w:lang w:val="es-ES"/>
        </w:rPr>
        <w:t xml:space="preserve">centrados en la parte inferior de la pantalla, siempre que no </w:t>
      </w:r>
      <w:r w:rsidR="00A0294D">
        <w:rPr>
          <w:rFonts w:ascii="Atkinson Hyperlegible" w:hAnsi="Atkinson Hyperlegible" w:cs="Arial"/>
          <w:sz w:val="24"/>
          <w:szCs w:val="24"/>
          <w:lang w:val="es-ES"/>
        </w:rPr>
        <w:t>bloqueen</w:t>
      </w:r>
      <w:r w:rsidR="0069496D">
        <w:rPr>
          <w:rFonts w:ascii="Atkinson Hyperlegible" w:hAnsi="Atkinson Hyperlegible" w:cs="Arial"/>
          <w:sz w:val="24"/>
          <w:szCs w:val="24"/>
          <w:lang w:val="es-ES"/>
        </w:rPr>
        <w:t xml:space="preserve"> información relevante (por ejemplo, no deben cubrir </w:t>
      </w:r>
      <w:r w:rsidR="00910EFE">
        <w:rPr>
          <w:rFonts w:ascii="Atkinson Hyperlegible" w:hAnsi="Atkinson Hyperlegible" w:cs="Arial"/>
          <w:sz w:val="24"/>
          <w:szCs w:val="24"/>
          <w:lang w:val="es-ES"/>
        </w:rPr>
        <w:t>el recuadro de interpretación de lengua de señas</w:t>
      </w:r>
      <w:r w:rsidR="0069496D">
        <w:rPr>
          <w:rFonts w:ascii="Atkinson Hyperlegible" w:hAnsi="Atkinson Hyperlegible" w:cs="Arial"/>
          <w:sz w:val="24"/>
          <w:szCs w:val="24"/>
          <w:lang w:val="es-ES"/>
        </w:rPr>
        <w:t>).</w:t>
      </w:r>
    </w:p>
    <w:p w14:paraId="04190469" w14:textId="36DC87B6" w:rsidR="00910EFE" w:rsidRDefault="0069496D" w:rsidP="009F5395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>Los</w:t>
      </w:r>
      <w:r w:rsidR="00CA5F72">
        <w:rPr>
          <w:rFonts w:ascii="Atkinson Hyperlegible" w:hAnsi="Atkinson Hyperlegible" w:cs="Arial"/>
          <w:sz w:val="24"/>
          <w:szCs w:val="24"/>
          <w:lang w:val="es-ES"/>
        </w:rPr>
        <w:t xml:space="preserve"> efectos sonoros </w:t>
      </w:r>
      <w:r w:rsidR="00277AD4">
        <w:rPr>
          <w:rFonts w:ascii="Atkinson Hyperlegible" w:hAnsi="Atkinson Hyperlegible" w:cs="Arial"/>
          <w:sz w:val="24"/>
          <w:szCs w:val="24"/>
          <w:lang w:val="es-ES"/>
        </w:rPr>
        <w:t xml:space="preserve">(por ejemplo, </w:t>
      </w:r>
      <w:r w:rsidR="00892926">
        <w:rPr>
          <w:rFonts w:ascii="Atkinson Hyperlegible" w:hAnsi="Atkinson Hyperlegible" w:cs="Arial"/>
          <w:sz w:val="24"/>
          <w:szCs w:val="24"/>
          <w:lang w:val="es-ES"/>
        </w:rPr>
        <w:t>teléfono</w:t>
      </w:r>
      <w:r w:rsidR="00277AD4">
        <w:rPr>
          <w:rFonts w:ascii="Atkinson Hyperlegible" w:hAnsi="Atkinson Hyperlegible" w:cs="Arial"/>
          <w:sz w:val="24"/>
          <w:szCs w:val="24"/>
          <w:lang w:val="es-ES"/>
        </w:rPr>
        <w:t xml:space="preserve">, aplausos, u otro) </w:t>
      </w:r>
      <w:r w:rsidR="00742843">
        <w:rPr>
          <w:rFonts w:ascii="Atkinson Hyperlegible" w:hAnsi="Atkinson Hyperlegible" w:cs="Arial"/>
          <w:sz w:val="24"/>
          <w:szCs w:val="24"/>
          <w:lang w:val="es-ES"/>
        </w:rPr>
        <w:t xml:space="preserve">se 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deben </w:t>
      </w:r>
      <w:r w:rsidR="00742843">
        <w:rPr>
          <w:rFonts w:ascii="Atkinson Hyperlegible" w:hAnsi="Atkinson Hyperlegible" w:cs="Arial"/>
          <w:sz w:val="24"/>
          <w:szCs w:val="24"/>
          <w:lang w:val="es-ES"/>
        </w:rPr>
        <w:t xml:space="preserve">situar </w:t>
      </w:r>
      <w:r w:rsidR="006E71D4">
        <w:rPr>
          <w:rFonts w:ascii="Atkinson Hyperlegible" w:hAnsi="Atkinson Hyperlegible" w:cs="Arial"/>
          <w:sz w:val="24"/>
          <w:szCs w:val="24"/>
          <w:lang w:val="es-ES"/>
        </w:rPr>
        <w:t xml:space="preserve">en la </w:t>
      </w:r>
      <w:r w:rsidR="00925C03">
        <w:rPr>
          <w:rFonts w:ascii="Atkinson Hyperlegible" w:hAnsi="Atkinson Hyperlegible" w:cs="Arial"/>
          <w:sz w:val="24"/>
          <w:szCs w:val="24"/>
          <w:lang w:val="es-ES"/>
        </w:rPr>
        <w:t>parte superior derecha</w:t>
      </w:r>
      <w:r w:rsidR="00910EFE">
        <w:rPr>
          <w:rFonts w:ascii="Atkinson Hyperlegible" w:hAnsi="Atkinson Hyperlegible" w:cs="Arial"/>
          <w:sz w:val="24"/>
          <w:szCs w:val="24"/>
          <w:lang w:val="es-ES"/>
        </w:rPr>
        <w:t xml:space="preserve">, siempre que </w:t>
      </w:r>
      <w:r w:rsidR="00764456">
        <w:rPr>
          <w:rFonts w:ascii="Atkinson Hyperlegible" w:hAnsi="Atkinson Hyperlegible" w:cs="Arial"/>
          <w:sz w:val="24"/>
          <w:szCs w:val="24"/>
          <w:lang w:val="es-ES"/>
        </w:rPr>
        <w:t>no oculten información relevante.</w:t>
      </w:r>
    </w:p>
    <w:p w14:paraId="5F9B7B13" w14:textId="12857523" w:rsidR="003C4A88" w:rsidRPr="003503BE" w:rsidRDefault="00764456" w:rsidP="003503BE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>La</w:t>
      </w:r>
      <w:r w:rsidR="00277AD4">
        <w:rPr>
          <w:rFonts w:ascii="Atkinson Hyperlegible" w:hAnsi="Atkinson Hyperlegible" w:cs="Arial"/>
          <w:sz w:val="24"/>
          <w:szCs w:val="24"/>
          <w:lang w:val="es-ES"/>
        </w:rPr>
        <w:t xml:space="preserve"> velocidad del subtítulo </w:t>
      </w:r>
      <w:r>
        <w:rPr>
          <w:rFonts w:ascii="Atkinson Hyperlegible" w:hAnsi="Atkinson Hyperlegible" w:cs="Arial"/>
          <w:sz w:val="24"/>
          <w:szCs w:val="24"/>
          <w:lang w:val="es-ES"/>
        </w:rPr>
        <w:t>debe ser</w:t>
      </w:r>
      <w:r w:rsidR="00277AD4">
        <w:rPr>
          <w:rFonts w:ascii="Atkinson Hyperlegible" w:hAnsi="Atkinson Hyperlegible" w:cs="Arial"/>
          <w:sz w:val="24"/>
          <w:szCs w:val="24"/>
          <w:lang w:val="es-ES"/>
        </w:rPr>
        <w:t xml:space="preserve"> consistente con la pista de audio o locución. </w:t>
      </w:r>
      <w:r w:rsidR="00277AD4" w:rsidRPr="003503BE">
        <w:rPr>
          <w:rFonts w:ascii="Atkinson Hyperlegible" w:hAnsi="Atkinson Hyperlegible" w:cs="Arial"/>
          <w:sz w:val="24"/>
          <w:szCs w:val="24"/>
          <w:lang w:val="es-ES"/>
        </w:rPr>
        <w:t>Se recomienda que</w:t>
      </w:r>
      <w:r w:rsidR="009C23A2" w:rsidRPr="003503BE">
        <w:rPr>
          <w:rFonts w:ascii="Atkinson Hyperlegible" w:hAnsi="Atkinson Hyperlegible" w:cs="Arial"/>
          <w:sz w:val="24"/>
          <w:szCs w:val="24"/>
          <w:lang w:val="es-ES"/>
        </w:rPr>
        <w:t xml:space="preserve"> el subtitulado se exponga aproximadamente por 15 segundos</w:t>
      </w:r>
      <w:r w:rsidR="003868BE" w:rsidRPr="003503BE">
        <w:rPr>
          <w:rFonts w:ascii="Atkinson Hyperlegible" w:hAnsi="Atkinson Hyperlegible" w:cs="Arial"/>
          <w:sz w:val="24"/>
          <w:szCs w:val="24"/>
          <w:lang w:val="es-ES"/>
        </w:rPr>
        <w:t xml:space="preserve"> para permitir la lectura.</w:t>
      </w:r>
    </w:p>
    <w:p w14:paraId="4B9E4B3F" w14:textId="1FAD0218" w:rsidR="002A781C" w:rsidRDefault="00E97EB5" w:rsidP="00AE73BA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Evitar que las palabras se dividan en el subtitulado. </w:t>
      </w:r>
    </w:p>
    <w:p w14:paraId="725660CF" w14:textId="4A90E54C" w:rsidR="008D7412" w:rsidRDefault="00B76AFE" w:rsidP="00AE73BA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Si existe más de un hablante, considerar alternativas como </w:t>
      </w:r>
      <w:r w:rsidR="00020253">
        <w:rPr>
          <w:rFonts w:ascii="Atkinson Hyperlegible" w:hAnsi="Atkinson Hyperlegible" w:cs="Arial"/>
          <w:sz w:val="24"/>
          <w:szCs w:val="24"/>
          <w:lang w:val="es-ES"/>
        </w:rPr>
        <w:t>uso de color</w:t>
      </w:r>
      <w:r w:rsidR="00E63CF7">
        <w:rPr>
          <w:rFonts w:ascii="Atkinson Hyperlegible" w:hAnsi="Atkinson Hyperlegible" w:cs="Arial"/>
          <w:sz w:val="24"/>
          <w:szCs w:val="24"/>
          <w:lang w:val="es-ES"/>
        </w:rPr>
        <w:t xml:space="preserve"> o</w:t>
      </w:r>
      <w:r w:rsidR="00020253">
        <w:rPr>
          <w:rFonts w:ascii="Atkinson Hyperlegible" w:hAnsi="Atkinson Hyperlegible" w:cs="Arial"/>
          <w:sz w:val="24"/>
          <w:szCs w:val="24"/>
          <w:lang w:val="es-ES"/>
        </w:rPr>
        <w:t xml:space="preserve"> uso de etiquetas </w:t>
      </w:r>
      <w:r w:rsidR="00E63CF7">
        <w:rPr>
          <w:rFonts w:ascii="Atkinson Hyperlegible" w:hAnsi="Atkinson Hyperlegible" w:cs="Arial"/>
          <w:sz w:val="24"/>
          <w:szCs w:val="24"/>
          <w:lang w:val="es-ES"/>
        </w:rPr>
        <w:t xml:space="preserve">para distinguirlos. </w:t>
      </w:r>
    </w:p>
    <w:p w14:paraId="739A8E18" w14:textId="1BEC402F" w:rsidR="002A781C" w:rsidRPr="00F04D3B" w:rsidRDefault="00020253" w:rsidP="00F04D3B">
      <w:pPr>
        <w:spacing w:before="120" w:after="120" w:line="360" w:lineRule="auto"/>
        <w:ind w:left="357"/>
        <w:rPr>
          <w:rFonts w:ascii="Atkinson Hyperlegible" w:hAnsi="Atkinson Hyperlegible" w:cs="Arial"/>
          <w:sz w:val="24"/>
          <w:szCs w:val="24"/>
          <w:lang w:val="es-ES"/>
        </w:rPr>
      </w:pPr>
      <w:r w:rsidRPr="0066685C">
        <w:rPr>
          <w:rFonts w:ascii="Atkinson Hyperlegible" w:hAnsi="Atkinson Hyperlegible" w:cs="Arial"/>
          <w:sz w:val="24"/>
          <w:szCs w:val="24"/>
          <w:lang w:val="es-ES"/>
        </w:rPr>
        <w:t xml:space="preserve">Para mayor información sobre </w:t>
      </w:r>
      <w:r w:rsidR="000D3DB3" w:rsidRPr="0066685C">
        <w:rPr>
          <w:rFonts w:ascii="Atkinson Hyperlegible" w:hAnsi="Atkinson Hyperlegible" w:cs="Arial"/>
          <w:sz w:val="24"/>
          <w:szCs w:val="24"/>
          <w:lang w:val="es-ES"/>
        </w:rPr>
        <w:t xml:space="preserve">la elaboración de subtítulos, se recomienda revisar </w:t>
      </w:r>
      <w:r w:rsidR="00B87DCE" w:rsidRPr="0066685C">
        <w:rPr>
          <w:rFonts w:ascii="Atkinson Hyperlegible" w:hAnsi="Atkinson Hyperlegible" w:cs="Arial"/>
          <w:sz w:val="24"/>
          <w:szCs w:val="24"/>
          <w:lang w:val="es-ES"/>
        </w:rPr>
        <w:t xml:space="preserve">los </w:t>
      </w:r>
      <w:r w:rsidR="000D3DB3" w:rsidRPr="0066685C">
        <w:rPr>
          <w:rFonts w:ascii="Atkinson Hyperlegible" w:hAnsi="Atkinson Hyperlegible" w:cs="Arial"/>
          <w:sz w:val="24"/>
          <w:szCs w:val="24"/>
          <w:lang w:val="es-ES"/>
        </w:rPr>
        <w:t>documento</w:t>
      </w:r>
      <w:r w:rsidR="00B87DCE" w:rsidRPr="0066685C">
        <w:rPr>
          <w:rFonts w:ascii="Atkinson Hyperlegible" w:hAnsi="Atkinson Hyperlegible" w:cs="Arial"/>
          <w:sz w:val="24"/>
          <w:szCs w:val="24"/>
          <w:lang w:val="es-ES"/>
        </w:rPr>
        <w:t>s</w:t>
      </w:r>
      <w:r w:rsidR="000D3DB3" w:rsidRPr="0066685C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hyperlink r:id="rId11" w:history="1">
        <w:r w:rsidR="000D3DB3" w:rsidRPr="0066685C">
          <w:rPr>
            <w:rStyle w:val="Hipervnculo"/>
            <w:rFonts w:ascii="Atkinson Hyperlegible" w:hAnsi="Atkinson Hyperlegible"/>
            <w:sz w:val="24"/>
            <w:szCs w:val="24"/>
          </w:rPr>
          <w:t>Subtitulado para personas sordas y personas con discapacidad auditiva</w:t>
        </w:r>
      </w:hyperlink>
      <w:r w:rsidR="000D3DB3" w:rsidRPr="0066685C">
        <w:rPr>
          <w:rFonts w:ascii="Atkinson Hyperlegible" w:hAnsi="Atkinson Hyperlegible"/>
          <w:sz w:val="24"/>
          <w:szCs w:val="24"/>
        </w:rPr>
        <w:t xml:space="preserve"> y </w:t>
      </w:r>
      <w:hyperlink r:id="rId12" w:anchor=":~:text=Se%20recomienda%20que%20el%20recuadro,Visibilidad%3A&amp;text=Al%20momento%20de%20grabar%20las,int%C3%A9rprete%20de%20lengua%20de%20se%C3%B1as." w:history="1">
        <w:r w:rsidR="00B87DCE" w:rsidRPr="0066685C">
          <w:rPr>
            <w:rStyle w:val="Hipervnculo"/>
            <w:rFonts w:ascii="Atkinson Hyperlegible" w:hAnsi="Atkinson Hyperlegible" w:cs="Arial"/>
            <w:sz w:val="24"/>
            <w:szCs w:val="24"/>
          </w:rPr>
          <w:t>Accesibilidad Universal:</w:t>
        </w:r>
        <w:r w:rsidR="000D3DB3" w:rsidRPr="0066685C">
          <w:rPr>
            <w:rStyle w:val="Hipervnculo"/>
            <w:rFonts w:ascii="Atkinson Hyperlegible" w:hAnsi="Atkinson Hyperlegible" w:cs="Arial"/>
            <w:sz w:val="24"/>
            <w:szCs w:val="24"/>
          </w:rPr>
          <w:t xml:space="preserve"> Subtitulado y Lengua de Señas</w:t>
        </w:r>
      </w:hyperlink>
      <w:r w:rsidR="00222375" w:rsidRPr="0066685C">
        <w:rPr>
          <w:rFonts w:ascii="Atkinson Hyperlegible" w:hAnsi="Atkinson Hyperlegible" w:cs="Arial"/>
          <w:sz w:val="24"/>
          <w:szCs w:val="24"/>
        </w:rPr>
        <w:t xml:space="preserve">. </w:t>
      </w:r>
    </w:p>
    <w:p w14:paraId="5BBC7AE6" w14:textId="39A84280" w:rsidR="002A781C" w:rsidRPr="00507A9C" w:rsidRDefault="0065301E" w:rsidP="0065301E">
      <w:pPr>
        <w:pStyle w:val="Ttulo3"/>
      </w:pPr>
      <w:r>
        <w:t>Interpretación de Lengua de Señas chilena</w:t>
      </w:r>
    </w:p>
    <w:p w14:paraId="21C6AE63" w14:textId="7ABD3E60" w:rsidR="0043742D" w:rsidRDefault="00122330" w:rsidP="001F14C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La interpretación </w:t>
      </w:r>
      <w:r w:rsidR="0066685C">
        <w:rPr>
          <w:rFonts w:ascii="Atkinson Hyperlegible" w:hAnsi="Atkinson Hyperlegible" w:cs="Arial"/>
          <w:sz w:val="24"/>
          <w:szCs w:val="24"/>
          <w:lang w:val="es-ES"/>
        </w:rPr>
        <w:t>se debe realizar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 por un</w:t>
      </w:r>
      <w:r w:rsidR="0043742D">
        <w:rPr>
          <w:rFonts w:ascii="Atkinson Hyperlegible" w:hAnsi="Atkinson Hyperlegible" w:cs="Arial"/>
          <w:sz w:val="24"/>
          <w:szCs w:val="24"/>
          <w:lang w:val="es-ES"/>
        </w:rPr>
        <w:t xml:space="preserve">/a intérprete certificado/a en Lengua de Señas </w:t>
      </w:r>
      <w:r w:rsidR="00CF6513">
        <w:rPr>
          <w:rFonts w:ascii="Atkinson Hyperlegible" w:hAnsi="Atkinson Hyperlegible" w:cs="Arial"/>
          <w:sz w:val="24"/>
          <w:szCs w:val="24"/>
          <w:lang w:val="es-ES"/>
        </w:rPr>
        <w:t>C</w:t>
      </w:r>
      <w:r w:rsidR="0043742D">
        <w:rPr>
          <w:rFonts w:ascii="Atkinson Hyperlegible" w:hAnsi="Atkinson Hyperlegible" w:cs="Arial"/>
          <w:sz w:val="24"/>
          <w:szCs w:val="24"/>
          <w:lang w:val="es-ES"/>
        </w:rPr>
        <w:t xml:space="preserve">hilena. </w:t>
      </w:r>
    </w:p>
    <w:p w14:paraId="354FE0FC" w14:textId="043EF421" w:rsidR="004E600E" w:rsidRDefault="0043742D" w:rsidP="001F14C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La interpretación </w:t>
      </w:r>
      <w:r w:rsidR="0066685C">
        <w:rPr>
          <w:rFonts w:ascii="Atkinson Hyperlegible" w:hAnsi="Atkinson Hyperlegible" w:cs="Arial"/>
          <w:sz w:val="24"/>
          <w:szCs w:val="24"/>
          <w:lang w:val="es-ES"/>
        </w:rPr>
        <w:t xml:space="preserve">se debe ejecutar </w:t>
      </w:r>
      <w:r w:rsidR="00B569F3">
        <w:rPr>
          <w:rFonts w:ascii="Atkinson Hyperlegible" w:hAnsi="Atkinson Hyperlegible" w:cs="Arial"/>
          <w:sz w:val="24"/>
          <w:szCs w:val="24"/>
          <w:lang w:val="es-ES"/>
        </w:rPr>
        <w:t xml:space="preserve">al finalizar el video </w:t>
      </w:r>
      <w:r w:rsidR="00431225">
        <w:rPr>
          <w:rFonts w:ascii="Atkinson Hyperlegible" w:hAnsi="Atkinson Hyperlegible" w:cs="Arial"/>
          <w:sz w:val="24"/>
          <w:szCs w:val="24"/>
          <w:lang w:val="es-ES"/>
        </w:rPr>
        <w:t xml:space="preserve">para que incorpore toda la información </w:t>
      </w:r>
      <w:r w:rsidR="00335C80">
        <w:rPr>
          <w:rFonts w:ascii="Atkinson Hyperlegible" w:hAnsi="Atkinson Hyperlegible" w:cs="Arial"/>
          <w:sz w:val="24"/>
          <w:szCs w:val="24"/>
          <w:lang w:val="es-ES"/>
        </w:rPr>
        <w:t>de la pieza audiovisual</w:t>
      </w:r>
      <w:r w:rsidR="00431225">
        <w:rPr>
          <w:rFonts w:ascii="Atkinson Hyperlegible" w:hAnsi="Atkinson Hyperlegible" w:cs="Arial"/>
          <w:sz w:val="24"/>
          <w:szCs w:val="24"/>
          <w:lang w:val="es-ES"/>
        </w:rPr>
        <w:t>.</w:t>
      </w:r>
    </w:p>
    <w:p w14:paraId="4F65E9B9" w14:textId="516716FA" w:rsidR="00122330" w:rsidRDefault="00610E3B" w:rsidP="001F14C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>La grabación debe considerar la futura inserción del recuadro de interpretación para evitar que oculte información relevante</w:t>
      </w:r>
      <w:r w:rsidR="00715195">
        <w:rPr>
          <w:rFonts w:ascii="Atkinson Hyperlegible" w:hAnsi="Atkinson Hyperlegible" w:cs="Arial"/>
          <w:sz w:val="24"/>
          <w:szCs w:val="24"/>
          <w:lang w:val="es-ES"/>
        </w:rPr>
        <w:t>.</w:t>
      </w:r>
    </w:p>
    <w:p w14:paraId="29F6BDA4" w14:textId="644E7B37" w:rsidR="002A781C" w:rsidRDefault="008600E5" w:rsidP="008600E5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lastRenderedPageBreak/>
        <w:t xml:space="preserve">El recuadro para la interpretación </w:t>
      </w:r>
      <w:r w:rsidR="0066685C">
        <w:rPr>
          <w:rFonts w:ascii="Atkinson Hyperlegible" w:hAnsi="Atkinson Hyperlegible" w:cs="Arial"/>
          <w:sz w:val="24"/>
          <w:szCs w:val="24"/>
          <w:lang w:val="es-ES"/>
        </w:rPr>
        <w:t xml:space="preserve">se </w:t>
      </w:r>
      <w:r w:rsidR="002A781C" w:rsidRPr="008600E5">
        <w:rPr>
          <w:rFonts w:ascii="Atkinson Hyperlegible" w:hAnsi="Atkinson Hyperlegible" w:cs="Arial"/>
          <w:sz w:val="24"/>
          <w:szCs w:val="24"/>
          <w:lang w:val="es-ES"/>
        </w:rPr>
        <w:t>debe ubicar en el costado inferior derecho de la pantalla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 y </w:t>
      </w:r>
      <w:r w:rsidR="00425DC2">
        <w:rPr>
          <w:rFonts w:ascii="Atkinson Hyperlegible" w:hAnsi="Atkinson Hyperlegible" w:cs="Arial"/>
          <w:sz w:val="24"/>
          <w:szCs w:val="24"/>
          <w:lang w:val="es-ES"/>
        </w:rPr>
        <w:t xml:space="preserve">debe tener un tamaño mínimo de 9 centímetros. </w:t>
      </w:r>
      <w:r w:rsidR="002A781C" w:rsidRPr="008600E5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</w:p>
    <w:p w14:paraId="697B06FF" w14:textId="1E329295" w:rsidR="00715195" w:rsidRDefault="00251EF8" w:rsidP="008600E5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Procurar </w:t>
      </w:r>
      <w:r w:rsidR="00E538F3">
        <w:rPr>
          <w:rFonts w:ascii="Atkinson Hyperlegible" w:hAnsi="Atkinson Hyperlegible" w:cs="Arial"/>
          <w:sz w:val="24"/>
          <w:szCs w:val="24"/>
          <w:lang w:val="es-ES"/>
        </w:rPr>
        <w:t>que la/el intérprete tenga buen contraste con el fondo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. Se recomienda fondo blanco y ropa negra. </w:t>
      </w:r>
    </w:p>
    <w:p w14:paraId="4BC1CB36" w14:textId="1C656D00" w:rsidR="007247C5" w:rsidRDefault="005A2A3D" w:rsidP="008600E5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>Cautelar</w:t>
      </w:r>
      <w:r w:rsidR="00251EF8">
        <w:rPr>
          <w:rFonts w:ascii="Atkinson Hyperlegible" w:hAnsi="Atkinson Hyperlegible" w:cs="Arial"/>
          <w:sz w:val="24"/>
          <w:szCs w:val="24"/>
          <w:lang w:val="es-ES"/>
        </w:rPr>
        <w:t xml:space="preserve"> que </w:t>
      </w:r>
      <w:r w:rsidR="007247C5">
        <w:rPr>
          <w:rFonts w:ascii="Atkinson Hyperlegible" w:hAnsi="Atkinson Hyperlegible" w:cs="Arial"/>
          <w:sz w:val="24"/>
          <w:szCs w:val="24"/>
          <w:lang w:val="es-ES"/>
        </w:rPr>
        <w:t>el recuadro cuente con espacio suficiente para</w:t>
      </w:r>
      <w:r w:rsidR="003C6E59">
        <w:rPr>
          <w:rFonts w:ascii="Atkinson Hyperlegible" w:hAnsi="Atkinson Hyperlegible" w:cs="Arial"/>
          <w:sz w:val="24"/>
          <w:szCs w:val="24"/>
          <w:lang w:val="es-ES"/>
        </w:rPr>
        <w:t xml:space="preserve"> que</w:t>
      </w:r>
      <w:r w:rsidR="004D727A">
        <w:rPr>
          <w:rFonts w:ascii="Atkinson Hyperlegible" w:hAnsi="Atkinson Hyperlegible" w:cs="Arial"/>
          <w:sz w:val="24"/>
          <w:szCs w:val="24"/>
          <w:lang w:val="es-ES"/>
        </w:rPr>
        <w:t xml:space="preserve"> la interpretación se pueda observar con claridad y</w:t>
      </w:r>
      <w:r w:rsidR="00646474">
        <w:rPr>
          <w:rFonts w:ascii="Atkinson Hyperlegible" w:hAnsi="Atkinson Hyperlegible" w:cs="Arial"/>
          <w:sz w:val="24"/>
          <w:szCs w:val="24"/>
          <w:lang w:val="es-ES"/>
        </w:rPr>
        <w:t xml:space="preserve"> que no queden señas cortadas. </w:t>
      </w:r>
      <w:r w:rsidR="007247C5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</w:p>
    <w:p w14:paraId="694A1A57" w14:textId="77777777" w:rsidR="0065301E" w:rsidRPr="00507A9C" w:rsidRDefault="0065301E" w:rsidP="0065301E">
      <w:pPr>
        <w:pStyle w:val="Ttulo3"/>
      </w:pPr>
      <w:r w:rsidRPr="00507A9C">
        <w:t xml:space="preserve">Audiodescripción </w:t>
      </w:r>
    </w:p>
    <w:p w14:paraId="44CEABE1" w14:textId="33980184" w:rsidR="004E600E" w:rsidRDefault="003C4D1A" w:rsidP="0065301E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Procurar que la descripción contenga información pertinente y suficiente de forma que permita a las personas con discapacidad visual </w:t>
      </w:r>
      <w:r w:rsidR="00986786">
        <w:rPr>
          <w:rFonts w:ascii="Atkinson Hyperlegible" w:hAnsi="Atkinson Hyperlegible" w:cs="Arial"/>
          <w:sz w:val="24"/>
          <w:szCs w:val="24"/>
          <w:lang w:val="es-ES"/>
        </w:rPr>
        <w:t>acceder a la información que se transmite de forma visual y aproximarse a</w:t>
      </w:r>
      <w:r w:rsidR="00F45A9F">
        <w:rPr>
          <w:rFonts w:ascii="Atkinson Hyperlegible" w:hAnsi="Atkinson Hyperlegible" w:cs="Arial"/>
          <w:sz w:val="24"/>
          <w:szCs w:val="24"/>
          <w:lang w:val="es-ES"/>
        </w:rPr>
        <w:t>l</w:t>
      </w:r>
      <w:r w:rsidR="00FF1147"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="00334CE8">
        <w:rPr>
          <w:rFonts w:ascii="Atkinson Hyperlegible" w:hAnsi="Atkinson Hyperlegible" w:cs="Arial"/>
          <w:sz w:val="24"/>
          <w:szCs w:val="24"/>
          <w:lang w:val="es-ES"/>
        </w:rPr>
        <w:t>contexto</w:t>
      </w:r>
      <w:r w:rsidR="00FF1147">
        <w:rPr>
          <w:rFonts w:ascii="Atkinson Hyperlegible" w:hAnsi="Atkinson Hyperlegible" w:cs="Arial"/>
          <w:sz w:val="24"/>
          <w:szCs w:val="24"/>
          <w:lang w:val="es-ES"/>
        </w:rPr>
        <w:t>.</w:t>
      </w:r>
    </w:p>
    <w:p w14:paraId="5AE17B35" w14:textId="04D6F77A" w:rsidR="0065301E" w:rsidRDefault="0065301E" w:rsidP="0065301E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>Respetar la información de la imagen y no otorgar información subjetiva</w:t>
      </w:r>
      <w:r w:rsidR="00804163">
        <w:rPr>
          <w:rFonts w:ascii="Atkinson Hyperlegible" w:hAnsi="Atkinson Hyperlegible" w:cs="Arial"/>
          <w:sz w:val="24"/>
          <w:szCs w:val="24"/>
          <w:lang w:val="es-ES"/>
        </w:rPr>
        <w:t xml:space="preserve"> o que refiera a la trama de</w:t>
      </w:r>
      <w:r w:rsidR="00334CE8">
        <w:rPr>
          <w:rFonts w:ascii="Atkinson Hyperlegible" w:hAnsi="Atkinson Hyperlegible" w:cs="Arial"/>
          <w:sz w:val="24"/>
          <w:szCs w:val="24"/>
          <w:lang w:val="es-ES"/>
        </w:rPr>
        <w:t xml:space="preserve">l contenido </w:t>
      </w:r>
      <w:r w:rsidR="00804163">
        <w:rPr>
          <w:rFonts w:ascii="Atkinson Hyperlegible" w:hAnsi="Atkinson Hyperlegible" w:cs="Arial"/>
          <w:sz w:val="24"/>
          <w:szCs w:val="24"/>
          <w:lang w:val="es-ES"/>
        </w:rPr>
        <w:t xml:space="preserve">audiovisual. </w:t>
      </w:r>
    </w:p>
    <w:p w14:paraId="174086E9" w14:textId="77777777" w:rsidR="0065301E" w:rsidRPr="002D0D38" w:rsidRDefault="0065301E" w:rsidP="0065301E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La locución debe considerar una entonación neutral y una </w:t>
      </w:r>
      <w:r w:rsidRPr="002D0D38">
        <w:rPr>
          <w:rFonts w:ascii="Atkinson Hyperlegible" w:hAnsi="Atkinson Hyperlegible" w:cs="Arial"/>
          <w:sz w:val="24"/>
          <w:szCs w:val="24"/>
          <w:lang w:val="es-ES"/>
        </w:rPr>
        <w:t xml:space="preserve">velocidad y volumen adecuado. </w:t>
      </w:r>
    </w:p>
    <w:p w14:paraId="2DA74011" w14:textId="77777777" w:rsidR="00F45A9F" w:rsidRDefault="00342291" w:rsidP="00F45A9F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rPr>
          <w:rFonts w:ascii="Atkinson Hyperlegible" w:hAnsi="Atkinson Hyperlegible" w:cs="Arial"/>
          <w:sz w:val="24"/>
          <w:szCs w:val="24"/>
          <w:lang w:val="es-ES"/>
        </w:rPr>
      </w:pPr>
      <w:r>
        <w:rPr>
          <w:rFonts w:ascii="Atkinson Hyperlegible" w:hAnsi="Atkinson Hyperlegible" w:cs="Arial"/>
          <w:sz w:val="24"/>
          <w:szCs w:val="24"/>
          <w:lang w:val="es-ES"/>
        </w:rPr>
        <w:t xml:space="preserve">Insertar la audiodescripción </w:t>
      </w:r>
      <w:r w:rsidR="0065301E">
        <w:rPr>
          <w:rFonts w:ascii="Atkinson Hyperlegible" w:hAnsi="Atkinson Hyperlegible" w:cs="Arial"/>
          <w:sz w:val="24"/>
          <w:szCs w:val="24"/>
          <w:lang w:val="es-ES"/>
        </w:rPr>
        <w:t>en silencio</w:t>
      </w:r>
      <w:r w:rsidR="00D04223">
        <w:rPr>
          <w:rFonts w:ascii="Atkinson Hyperlegible" w:hAnsi="Atkinson Hyperlegible" w:cs="Arial"/>
          <w:sz w:val="24"/>
          <w:szCs w:val="24"/>
          <w:lang w:val="es-ES"/>
        </w:rPr>
        <w:t>s</w:t>
      </w:r>
      <w:r w:rsidR="003F7C91">
        <w:rPr>
          <w:rFonts w:ascii="Atkinson Hyperlegible" w:hAnsi="Atkinson Hyperlegible" w:cs="Arial"/>
          <w:sz w:val="24"/>
          <w:szCs w:val="24"/>
          <w:lang w:val="es-ES"/>
        </w:rPr>
        <w:t xml:space="preserve"> de audio</w:t>
      </w:r>
      <w:r w:rsidR="0065301E">
        <w:rPr>
          <w:rFonts w:ascii="Atkinson Hyperlegible" w:hAnsi="Atkinson Hyperlegible" w:cs="Arial"/>
          <w:sz w:val="24"/>
          <w:szCs w:val="24"/>
          <w:lang w:val="es-ES"/>
        </w:rPr>
        <w:t xml:space="preserve"> apropiados</w:t>
      </w:r>
      <w:r w:rsidR="009C4689">
        <w:rPr>
          <w:rFonts w:ascii="Atkinson Hyperlegible" w:hAnsi="Atkinson Hyperlegible" w:cs="Arial"/>
          <w:sz w:val="24"/>
          <w:szCs w:val="24"/>
          <w:lang w:val="es-ES"/>
        </w:rPr>
        <w:t xml:space="preserve"> de forma que no interfiera con el audio de 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la pieza audiovisual. </w:t>
      </w:r>
    </w:p>
    <w:p w14:paraId="6A88DD05" w14:textId="26567D6F" w:rsidR="0065301E" w:rsidRPr="0046066E" w:rsidRDefault="0065301E" w:rsidP="0046066E">
      <w:pPr>
        <w:spacing w:before="120" w:after="120" w:line="360" w:lineRule="auto"/>
        <w:ind w:left="357"/>
        <w:rPr>
          <w:rFonts w:ascii="Atkinson Hyperlegible" w:hAnsi="Atkinson Hyperlegible" w:cs="Arial"/>
          <w:sz w:val="24"/>
          <w:szCs w:val="24"/>
          <w:lang w:val="es-ES"/>
        </w:rPr>
      </w:pPr>
      <w:r w:rsidRPr="0046066E">
        <w:rPr>
          <w:rFonts w:ascii="Atkinson Hyperlegible" w:hAnsi="Atkinson Hyperlegible" w:cs="Arial"/>
          <w:sz w:val="24"/>
          <w:szCs w:val="24"/>
          <w:lang w:val="es-ES"/>
        </w:rPr>
        <w:t>Para mayor información</w:t>
      </w:r>
      <w:r w:rsidR="0046066E">
        <w:rPr>
          <w:rFonts w:ascii="Atkinson Hyperlegible" w:hAnsi="Atkinson Hyperlegible" w:cs="Arial"/>
          <w:sz w:val="24"/>
          <w:szCs w:val="24"/>
          <w:lang w:val="es-ES"/>
        </w:rPr>
        <w:t xml:space="preserve"> sobre audiodescripción</w:t>
      </w:r>
      <w:r w:rsidRPr="0046066E">
        <w:rPr>
          <w:rFonts w:ascii="Atkinson Hyperlegible" w:hAnsi="Atkinson Hyperlegible" w:cs="Arial"/>
          <w:sz w:val="24"/>
          <w:szCs w:val="24"/>
          <w:lang w:val="es-ES"/>
        </w:rPr>
        <w:t xml:space="preserve">, revisar documento con </w:t>
      </w:r>
      <w:hyperlink r:id="rId13" w:history="1">
        <w:r w:rsidRPr="0046066E">
          <w:rPr>
            <w:rStyle w:val="Hipervnculo"/>
            <w:rFonts w:ascii="Atkinson Hyperlegible" w:hAnsi="Atkinson Hyperlegible" w:cs="Arial"/>
            <w:sz w:val="24"/>
            <w:szCs w:val="24"/>
            <w:lang w:val="es-ES"/>
          </w:rPr>
          <w:t>Recomendaciones sobre accesibilidad audiovisual</w:t>
        </w:r>
      </w:hyperlink>
    </w:p>
    <w:p w14:paraId="79587A19" w14:textId="77777777" w:rsidR="00BB4257" w:rsidRPr="00BB4257" w:rsidRDefault="00BB4257" w:rsidP="00BB4257">
      <w:pPr>
        <w:pStyle w:val="Ttulo3"/>
        <w:rPr>
          <w:lang w:val="es-ES"/>
        </w:rPr>
      </w:pPr>
      <w:r w:rsidRPr="00BB4257">
        <w:rPr>
          <w:lang w:val="es-ES"/>
        </w:rPr>
        <w:t xml:space="preserve">Otras: </w:t>
      </w:r>
    </w:p>
    <w:p w14:paraId="09B5FA0A" w14:textId="6E8CFE20" w:rsidR="004C65BE" w:rsidRPr="004C65BE" w:rsidRDefault="00BB4257" w:rsidP="004C65BE">
      <w:pPr>
        <w:pStyle w:val="Prrafodelista"/>
        <w:numPr>
          <w:ilvl w:val="0"/>
          <w:numId w:val="1"/>
        </w:numPr>
        <w:spacing w:before="120" w:after="120" w:line="360" w:lineRule="auto"/>
        <w:rPr>
          <w:rFonts w:ascii="Atkinson Hyperlegible" w:hAnsi="Atkinson Hyperlegible" w:cs="Arial"/>
          <w:sz w:val="24"/>
          <w:szCs w:val="24"/>
          <w:lang w:val="es-ES"/>
        </w:rPr>
      </w:pPr>
      <w:r w:rsidRPr="00BB4257">
        <w:rPr>
          <w:rFonts w:ascii="Atkinson Hyperlegible" w:hAnsi="Atkinson Hyperlegible" w:cs="Arial"/>
          <w:sz w:val="24"/>
          <w:szCs w:val="24"/>
          <w:lang w:val="es-ES"/>
        </w:rPr>
        <w:t>Evitar el uso de luz intermitente</w:t>
      </w:r>
      <w:r w:rsidR="001B2681">
        <w:rPr>
          <w:rFonts w:ascii="Atkinson Hyperlegible" w:hAnsi="Atkinson Hyperlegible" w:cs="Arial"/>
          <w:sz w:val="24"/>
          <w:szCs w:val="24"/>
          <w:lang w:val="es-ES"/>
        </w:rPr>
        <w:t xml:space="preserve"> y</w:t>
      </w:r>
      <w:r w:rsidRPr="00BB4257">
        <w:rPr>
          <w:rFonts w:ascii="Atkinson Hyperlegible" w:hAnsi="Atkinson Hyperlegible" w:cs="Arial"/>
          <w:sz w:val="24"/>
          <w:szCs w:val="24"/>
          <w:lang w:val="es-ES"/>
        </w:rPr>
        <w:t xml:space="preserve"> sonidos fuertes o repentinos </w:t>
      </w:r>
      <w:r w:rsidR="001B2681">
        <w:rPr>
          <w:rFonts w:ascii="Atkinson Hyperlegible" w:hAnsi="Atkinson Hyperlegible" w:cs="Arial"/>
          <w:sz w:val="24"/>
          <w:szCs w:val="24"/>
          <w:lang w:val="es-ES"/>
        </w:rPr>
        <w:t>que puedan</w:t>
      </w:r>
      <w:r w:rsidRPr="00BB4257">
        <w:rPr>
          <w:rFonts w:ascii="Atkinson Hyperlegible" w:hAnsi="Atkinson Hyperlegible" w:cs="Arial"/>
          <w:sz w:val="24"/>
          <w:szCs w:val="24"/>
          <w:lang w:val="es-ES"/>
        </w:rPr>
        <w:t xml:space="preserve"> gatillar crisis o malestar en algunas personas con discapacidad. </w:t>
      </w:r>
    </w:p>
    <w:p w14:paraId="173FBC9E" w14:textId="1BB100AB" w:rsidR="002C1419" w:rsidRDefault="002C1419" w:rsidP="00BB4257">
      <w:pPr>
        <w:pStyle w:val="Ttulo2"/>
      </w:pPr>
      <w:r w:rsidRPr="00BB4257">
        <w:rPr>
          <w:rStyle w:val="Ttulo1Car"/>
          <w:b/>
          <w:szCs w:val="26"/>
        </w:rPr>
        <w:lastRenderedPageBreak/>
        <w:t>Fuentes consultadas</w:t>
      </w:r>
      <w:r w:rsidRPr="00BB4257">
        <w:t xml:space="preserve">: </w:t>
      </w:r>
    </w:p>
    <w:p w14:paraId="617C2E3E" w14:textId="77777777" w:rsidR="00ED718F" w:rsidRPr="00BB4257" w:rsidRDefault="00ED718F" w:rsidP="002F643F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tkinson Hyperlegible" w:hAnsi="Atkinson Hyperlegible" w:cs="Arial"/>
          <w:sz w:val="24"/>
          <w:szCs w:val="24"/>
        </w:rPr>
      </w:pPr>
      <w:r>
        <w:rPr>
          <w:rFonts w:ascii="Atkinson Hyperlegible" w:hAnsi="Atkinson Hyperlegible"/>
          <w:sz w:val="24"/>
          <w:szCs w:val="24"/>
        </w:rPr>
        <w:t>Asociación Española de Normalización y Certificación (</w:t>
      </w:r>
      <w:r w:rsidRPr="00BB4257">
        <w:rPr>
          <w:rFonts w:ascii="Atkinson Hyperlegible" w:hAnsi="Atkinson Hyperlegible"/>
          <w:sz w:val="24"/>
          <w:szCs w:val="24"/>
        </w:rPr>
        <w:t>2012</w:t>
      </w:r>
      <w:r>
        <w:rPr>
          <w:rFonts w:ascii="Atkinson Hyperlegible" w:hAnsi="Atkinson Hyperlegible"/>
          <w:sz w:val="24"/>
          <w:szCs w:val="24"/>
        </w:rPr>
        <w:t>).</w:t>
      </w:r>
      <w:r w:rsidRPr="00BB4257">
        <w:rPr>
          <w:rFonts w:ascii="Atkinson Hyperlegible" w:hAnsi="Atkinson Hyperlegible"/>
          <w:sz w:val="24"/>
          <w:szCs w:val="24"/>
        </w:rPr>
        <w:t xml:space="preserve"> Subtitulado para personas sordas y personas con discapacidad auditiva </w:t>
      </w:r>
      <w:r>
        <w:rPr>
          <w:rFonts w:ascii="Atkinson Hyperlegible" w:hAnsi="Atkinson Hyperlegible"/>
          <w:sz w:val="24"/>
          <w:szCs w:val="24"/>
        </w:rPr>
        <w:t xml:space="preserve">(UNE </w:t>
      </w:r>
      <w:r w:rsidRPr="00ED718F">
        <w:rPr>
          <w:rFonts w:ascii="Atkinson Hyperlegible" w:hAnsi="Atkinson Hyperlegible"/>
          <w:sz w:val="24"/>
          <w:szCs w:val="24"/>
        </w:rPr>
        <w:t>153010:2012</w:t>
      </w:r>
      <w:r>
        <w:rPr>
          <w:rFonts w:ascii="Atkinson Hyperlegible" w:hAnsi="Atkinson Hyperlegible"/>
          <w:sz w:val="24"/>
          <w:szCs w:val="24"/>
        </w:rPr>
        <w:t xml:space="preserve">). </w:t>
      </w:r>
    </w:p>
    <w:p w14:paraId="32BFEC60" w14:textId="01BA17F7" w:rsidR="00ED718F" w:rsidRPr="0001633A" w:rsidRDefault="00ED718F" w:rsidP="002F643F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tkinson Hyperlegible" w:hAnsi="Atkinson Hyperlegible" w:cs="Arial"/>
          <w:sz w:val="24"/>
          <w:szCs w:val="24"/>
        </w:rPr>
      </w:pPr>
      <w:r w:rsidRPr="00507A9C">
        <w:rPr>
          <w:rFonts w:ascii="Atkinson Hyperlegible" w:hAnsi="Atkinson Hyperlegible"/>
          <w:sz w:val="24"/>
          <w:szCs w:val="24"/>
        </w:rPr>
        <w:t>Organización de las Naciones Unidas (2022). D</w:t>
      </w:r>
      <w:r w:rsidR="00BE1338" w:rsidRPr="00507A9C">
        <w:rPr>
          <w:rFonts w:ascii="Atkinson Hyperlegible" w:hAnsi="Atkinson Hyperlegible"/>
          <w:sz w:val="24"/>
          <w:szCs w:val="24"/>
        </w:rPr>
        <w:t xml:space="preserve">irectrices de la </w:t>
      </w:r>
      <w:r w:rsidR="00BE1338">
        <w:rPr>
          <w:rFonts w:ascii="Atkinson Hyperlegible" w:hAnsi="Atkinson Hyperlegible"/>
          <w:sz w:val="24"/>
          <w:szCs w:val="24"/>
        </w:rPr>
        <w:t>ONU</w:t>
      </w:r>
      <w:r w:rsidR="00BE1338" w:rsidRPr="00507A9C">
        <w:rPr>
          <w:rFonts w:ascii="Atkinson Hyperlegible" w:hAnsi="Atkinson Hyperlegible"/>
          <w:sz w:val="24"/>
          <w:szCs w:val="24"/>
        </w:rPr>
        <w:t xml:space="preserve"> para una comunicación inclusiva de la discapacidad</w:t>
      </w:r>
      <w:r w:rsidRPr="00507A9C">
        <w:rPr>
          <w:rFonts w:ascii="Atkinson Hyperlegible" w:hAnsi="Atkinson Hyperlegible"/>
          <w:sz w:val="24"/>
          <w:szCs w:val="24"/>
        </w:rPr>
        <w:t xml:space="preserve">. Recuperado de </w:t>
      </w:r>
      <w:hyperlink r:id="rId14" w:history="1">
        <w:r w:rsidRPr="001F1A75">
          <w:rPr>
            <w:rStyle w:val="Hipervnculo"/>
            <w:rFonts w:ascii="Atkinson Hyperlegible" w:hAnsi="Atkinson Hyperlegible"/>
            <w:sz w:val="24"/>
            <w:szCs w:val="24"/>
          </w:rPr>
          <w:t>https://www.un.org/sites/un2.un.org/files/2204195_s_undis_communication_guidelines.pdf</w:t>
        </w:r>
      </w:hyperlink>
    </w:p>
    <w:p w14:paraId="06FED1F9" w14:textId="74C8366D" w:rsidR="00ED718F" w:rsidRDefault="00ED718F" w:rsidP="002F643F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tkinson Hyperlegible" w:hAnsi="Atkinson Hyperlegible" w:cs="Arial"/>
          <w:sz w:val="24"/>
          <w:szCs w:val="24"/>
        </w:rPr>
      </w:pPr>
      <w:r w:rsidRPr="00ED718F">
        <w:rPr>
          <w:rFonts w:ascii="Atkinson Hyperlegible" w:hAnsi="Atkinson Hyperlegible" w:cs="Arial"/>
          <w:sz w:val="24"/>
          <w:szCs w:val="24"/>
        </w:rPr>
        <w:t xml:space="preserve">Servicio Nacional de la Discapacidad (2019) Recomendaciones sobre accesibilidad audiovisual. Recuperado de </w:t>
      </w:r>
      <w:hyperlink r:id="rId15" w:history="1">
        <w:r w:rsidRPr="001F1A75">
          <w:rPr>
            <w:rStyle w:val="Hipervnculo"/>
            <w:rFonts w:ascii="Atkinson Hyperlegible" w:hAnsi="Atkinson Hyperlegible" w:cs="Arial"/>
            <w:sz w:val="24"/>
            <w:szCs w:val="24"/>
          </w:rPr>
          <w:t>https://www.fondosdecultura.cl/wp-content/uploads/2019/05/recomendaciones-sobre-accesibilidad-audiovisual-senadis.pdf</w:t>
        </w:r>
      </w:hyperlink>
    </w:p>
    <w:p w14:paraId="0C5CDC4D" w14:textId="090EF283" w:rsidR="00ED718F" w:rsidRPr="004C65BE" w:rsidRDefault="00ED718F" w:rsidP="002F643F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tkinson Hyperlegible" w:hAnsi="Atkinson Hyperlegible" w:cs="Arial"/>
          <w:sz w:val="24"/>
          <w:szCs w:val="24"/>
        </w:rPr>
      </w:pPr>
      <w:r w:rsidRPr="00507A9C">
        <w:rPr>
          <w:rFonts w:ascii="Atkinson Hyperlegible" w:hAnsi="Atkinson Hyperlegible" w:cs="Arial"/>
          <w:sz w:val="24"/>
          <w:szCs w:val="24"/>
        </w:rPr>
        <w:t xml:space="preserve">Servicio Nacional de la Discapacidad (2018). </w:t>
      </w:r>
      <w:r w:rsidRPr="00507A9C">
        <w:rPr>
          <w:rFonts w:ascii="Atkinson Hyperlegible" w:hAnsi="Atkinson Hyperlegible"/>
          <w:sz w:val="24"/>
          <w:szCs w:val="24"/>
        </w:rPr>
        <w:t>Formatos de Comunicación Accesible Discapacidad Sensorial. Recuperado</w:t>
      </w:r>
      <w:r>
        <w:rPr>
          <w:rFonts w:ascii="Atkinson Hyperlegible" w:hAnsi="Atkinson Hyperlegible"/>
          <w:sz w:val="24"/>
          <w:szCs w:val="24"/>
        </w:rPr>
        <w:t xml:space="preserve"> </w:t>
      </w:r>
      <w:r w:rsidRPr="00507A9C">
        <w:rPr>
          <w:rFonts w:ascii="Atkinson Hyperlegible" w:hAnsi="Atkinson Hyperlegible"/>
          <w:sz w:val="24"/>
          <w:szCs w:val="24"/>
        </w:rPr>
        <w:t>de https://www.senadis.gob.cl/descarga/i/5602/documento</w:t>
      </w:r>
    </w:p>
    <w:p w14:paraId="0333ABAE" w14:textId="09DA4A07" w:rsidR="002C1419" w:rsidRDefault="002C1419" w:rsidP="002F643F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tkinson Hyperlegible" w:hAnsi="Atkinson Hyperlegible" w:cs="Arial"/>
          <w:sz w:val="24"/>
          <w:szCs w:val="24"/>
        </w:rPr>
      </w:pPr>
      <w:r w:rsidRPr="00507A9C">
        <w:rPr>
          <w:rFonts w:ascii="Atkinson Hyperlegible" w:hAnsi="Atkinson Hyperlegible" w:cs="Arial"/>
          <w:sz w:val="24"/>
          <w:szCs w:val="24"/>
        </w:rPr>
        <w:t xml:space="preserve">Servicio Nacional de la Discapacidad (2017). Consideraciones para la elaboración de documentos accesibles Recuperado de </w:t>
      </w:r>
      <w:hyperlink r:id="rId16" w:history="1">
        <w:r w:rsidR="004C65BE" w:rsidRPr="001F1A75">
          <w:rPr>
            <w:rStyle w:val="Hipervnculo"/>
            <w:rFonts w:ascii="Atkinson Hyperlegible" w:hAnsi="Atkinson Hyperlegible" w:cs="Arial"/>
            <w:sz w:val="24"/>
            <w:szCs w:val="24"/>
          </w:rPr>
          <w:t>https://www.uchile.cl/documentos/guia-para-la-elaboracion-de-documentos-accesibles_150568_10_4109.pdf</w:t>
        </w:r>
      </w:hyperlink>
    </w:p>
    <w:p w14:paraId="78EB9D27" w14:textId="12FCA28D" w:rsidR="004C65BE" w:rsidRPr="00507A9C" w:rsidRDefault="004C65BE" w:rsidP="002F643F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tkinson Hyperlegible" w:hAnsi="Atkinson Hyperlegible" w:cs="Arial"/>
          <w:sz w:val="24"/>
          <w:szCs w:val="24"/>
        </w:rPr>
      </w:pPr>
      <w:r w:rsidRPr="00507A9C">
        <w:rPr>
          <w:rFonts w:ascii="Atkinson Hyperlegible" w:hAnsi="Atkinson Hyperlegible" w:cs="Arial"/>
          <w:sz w:val="24"/>
          <w:szCs w:val="24"/>
        </w:rPr>
        <w:t>Servicio Nacional de la Discapacidad (</w:t>
      </w:r>
      <w:r>
        <w:rPr>
          <w:rFonts w:ascii="Atkinson Hyperlegible" w:hAnsi="Atkinson Hyperlegible" w:cs="Arial"/>
          <w:sz w:val="24"/>
          <w:szCs w:val="24"/>
        </w:rPr>
        <w:t>s/f</w:t>
      </w:r>
      <w:r w:rsidRPr="00507A9C">
        <w:rPr>
          <w:rFonts w:ascii="Atkinson Hyperlegible" w:hAnsi="Atkinson Hyperlegible" w:cs="Arial"/>
          <w:sz w:val="24"/>
          <w:szCs w:val="24"/>
        </w:rPr>
        <w:t xml:space="preserve">). Recomendaciones Subtitulado y Lengua de Señas. Recuperado de </w:t>
      </w:r>
      <w:hyperlink r:id="rId17" w:anchor=":~:text=Se%20recomienda%20que%20el%20recuadro,Visibilidad%3A&amp;text=Al%20momento%20de%20grabar%20las,int%C3%A9rprete%20de%20lengua%20de%20se%C3%B1as" w:history="1">
        <w:r w:rsidRPr="00507A9C">
          <w:rPr>
            <w:rStyle w:val="Hipervnculo"/>
            <w:rFonts w:ascii="Atkinson Hyperlegible" w:hAnsi="Atkinson Hyperlegible" w:cs="Arial"/>
            <w:sz w:val="24"/>
            <w:szCs w:val="24"/>
          </w:rPr>
          <w:t>https://www.senadis.gob.cl/descarga/i/5460/documento#:~:text=Se%20recomienda%20que%20el%20recuadro,Visibilidad%3A&amp;text=Al%20momento%20de%20grabar%20las,int%C3%A9rprete%20de%20lengua%20de%20se%C3%B1as</w:t>
        </w:r>
      </w:hyperlink>
    </w:p>
    <w:p w14:paraId="704DE11D" w14:textId="5F3A9EC4" w:rsidR="002C1419" w:rsidRPr="00507A9C" w:rsidRDefault="002C1419" w:rsidP="002F643F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tkinson Hyperlegible" w:hAnsi="Atkinson Hyperlegible" w:cs="Arial"/>
          <w:sz w:val="24"/>
          <w:szCs w:val="24"/>
        </w:rPr>
      </w:pPr>
      <w:r w:rsidRPr="00507A9C">
        <w:rPr>
          <w:rFonts w:ascii="Atkinson Hyperlegible" w:hAnsi="Atkinson Hyperlegible" w:cs="Arial"/>
          <w:sz w:val="24"/>
          <w:szCs w:val="24"/>
        </w:rPr>
        <w:t>Universidad Complutense de Madrid (2018). Nociones básicas de documentos accesibles</w:t>
      </w:r>
      <w:r w:rsidR="001B2681">
        <w:rPr>
          <w:rFonts w:ascii="Atkinson Hyperlegible" w:hAnsi="Atkinson Hyperlegible" w:cs="Arial"/>
          <w:sz w:val="24"/>
          <w:szCs w:val="24"/>
        </w:rPr>
        <w:t>.</w:t>
      </w:r>
      <w:r w:rsidRPr="00507A9C">
        <w:rPr>
          <w:rFonts w:ascii="Atkinson Hyperlegible" w:hAnsi="Atkinson Hyperlegible" w:cs="Arial"/>
          <w:sz w:val="24"/>
          <w:szCs w:val="24"/>
        </w:rPr>
        <w:t xml:space="preserve"> Recuperado de https://www.ucm.es/file/nociones-texto-accesible-fts-ucm-2018</w:t>
      </w:r>
    </w:p>
    <w:p w14:paraId="50735701" w14:textId="786336D0" w:rsidR="00116ACB" w:rsidRPr="004C65BE" w:rsidRDefault="002C1419" w:rsidP="002F643F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tkinson Hyperlegible" w:hAnsi="Atkinson Hyperlegible" w:cs="Arial"/>
          <w:sz w:val="24"/>
          <w:szCs w:val="24"/>
        </w:rPr>
      </w:pPr>
      <w:r w:rsidRPr="00507A9C">
        <w:rPr>
          <w:rFonts w:ascii="Atkinson Hyperlegible" w:hAnsi="Atkinson Hyperlegible" w:cs="Arial"/>
          <w:sz w:val="24"/>
          <w:szCs w:val="24"/>
        </w:rPr>
        <w:t xml:space="preserve">Universidad de Alicante (s/f). Unidad de Accesibilidad Digital. Documentos electrónicos accesibles. Recuperado de </w:t>
      </w:r>
      <w:hyperlink r:id="rId18" w:history="1">
        <w:r w:rsidR="003C4A88" w:rsidRPr="00507A9C">
          <w:rPr>
            <w:rStyle w:val="Hipervnculo"/>
            <w:rFonts w:ascii="Atkinson Hyperlegible" w:hAnsi="Atkinson Hyperlegible" w:cs="Arial"/>
            <w:sz w:val="24"/>
            <w:szCs w:val="24"/>
          </w:rPr>
          <w:t>https://web.ua.es/es/accesibilidad/documentos-electronicos-accesibles.html</w:t>
        </w:r>
      </w:hyperlink>
    </w:p>
    <w:sectPr w:rsidR="00116ACB" w:rsidRPr="004C65BE" w:rsidSect="002C1419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8A70" w14:textId="77777777" w:rsidR="00FF4085" w:rsidRDefault="00FF4085" w:rsidP="002C1419">
      <w:pPr>
        <w:spacing w:after="0" w:line="240" w:lineRule="auto"/>
      </w:pPr>
      <w:r>
        <w:separator/>
      </w:r>
    </w:p>
  </w:endnote>
  <w:endnote w:type="continuationSeparator" w:id="0">
    <w:p w14:paraId="6310A741" w14:textId="77777777" w:rsidR="00FF4085" w:rsidRDefault="00FF4085" w:rsidP="002C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07447"/>
      <w:docPartObj>
        <w:docPartGallery w:val="Page Numbers (Bottom of Page)"/>
        <w:docPartUnique/>
      </w:docPartObj>
    </w:sdtPr>
    <w:sdtEndPr/>
    <w:sdtContent>
      <w:p w14:paraId="2DE24DB4" w14:textId="681EB3C2" w:rsidR="000370D8" w:rsidRDefault="000370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629CE84" w14:textId="77777777" w:rsidR="000370D8" w:rsidRDefault="000370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0C1" w14:textId="77777777" w:rsidR="00FF4085" w:rsidRDefault="00FF4085" w:rsidP="002C1419">
      <w:pPr>
        <w:spacing w:after="0" w:line="240" w:lineRule="auto"/>
      </w:pPr>
      <w:r>
        <w:separator/>
      </w:r>
    </w:p>
  </w:footnote>
  <w:footnote w:type="continuationSeparator" w:id="0">
    <w:p w14:paraId="5E999404" w14:textId="77777777" w:rsidR="00FF4085" w:rsidRDefault="00FF4085" w:rsidP="002C1419">
      <w:pPr>
        <w:spacing w:after="0" w:line="240" w:lineRule="auto"/>
      </w:pPr>
      <w:r>
        <w:continuationSeparator/>
      </w:r>
    </w:p>
  </w:footnote>
  <w:footnote w:id="1">
    <w:p w14:paraId="316681C3" w14:textId="5FE41F01" w:rsidR="001F14CF" w:rsidRPr="001F14CF" w:rsidRDefault="001F14C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tkinson Hyperlegible" w:hAnsi="Atkinson Hyperlegible" w:cs="Arial"/>
          <w:sz w:val="24"/>
          <w:szCs w:val="24"/>
          <w:lang w:val="es-ES"/>
        </w:rPr>
        <w:t>“</w:t>
      </w:r>
      <w:r w:rsidRPr="001F14CF">
        <w:rPr>
          <w:rFonts w:ascii="Atkinson Hyperlegible" w:hAnsi="Atkinson Hyperlegible" w:cs="Arial"/>
          <w:sz w:val="24"/>
          <w:szCs w:val="24"/>
          <w:lang w:val="es-ES"/>
        </w:rPr>
        <w:t>Texto grande (14 ptos. negrita /18 ptos. + normal)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 </w:t>
      </w:r>
      <w:r w:rsidRPr="001F14CF">
        <w:rPr>
          <w:rFonts w:ascii="Atkinson Hyperlegible" w:hAnsi="Atkinson Hyperlegible" w:cs="Arial"/>
          <w:sz w:val="24"/>
          <w:szCs w:val="24"/>
          <w:lang w:val="es-ES"/>
        </w:rPr>
        <w:t>3:1 para el contraste con el fondo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. </w:t>
      </w:r>
      <w:r w:rsidRPr="001F14CF">
        <w:rPr>
          <w:rFonts w:ascii="Atkinson Hyperlegible" w:hAnsi="Atkinson Hyperlegible" w:cs="Arial"/>
          <w:sz w:val="24"/>
          <w:szCs w:val="24"/>
          <w:lang w:val="es-ES"/>
        </w:rPr>
        <w:t>Texto pequeño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: </w:t>
      </w:r>
      <w:r w:rsidRPr="001F14CF">
        <w:rPr>
          <w:rFonts w:ascii="Atkinson Hyperlegible" w:hAnsi="Atkinson Hyperlegible" w:cs="Arial"/>
          <w:sz w:val="24"/>
          <w:szCs w:val="24"/>
          <w:lang w:val="es-ES"/>
        </w:rPr>
        <w:t>4.5:1 para el contraste con el fondo.</w:t>
      </w:r>
      <w:r>
        <w:rPr>
          <w:rFonts w:ascii="Atkinson Hyperlegible" w:hAnsi="Atkinson Hyperlegible" w:cs="Arial"/>
          <w:sz w:val="24"/>
          <w:szCs w:val="24"/>
          <w:lang w:val="es-ES"/>
        </w:rPr>
        <w:t xml:space="preserve">” </w:t>
      </w:r>
      <w:r w:rsidR="00EC5131">
        <w:rPr>
          <w:rFonts w:ascii="Atkinson Hyperlegible" w:hAnsi="Atkinson Hyperlegible" w:cs="Arial"/>
          <w:sz w:val="24"/>
          <w:szCs w:val="24"/>
          <w:lang w:val="es-ES"/>
        </w:rPr>
        <w:t>(ONU, 2022, p</w:t>
      </w:r>
      <w:r>
        <w:rPr>
          <w:rFonts w:ascii="Atkinson Hyperlegible" w:hAnsi="Atkinson Hyperlegible" w:cs="Arial"/>
          <w:sz w:val="24"/>
          <w:szCs w:val="24"/>
          <w:lang w:val="es-ES"/>
        </w:rPr>
        <w:t>.</w:t>
      </w:r>
      <w:r w:rsidR="00EC5131">
        <w:rPr>
          <w:rFonts w:ascii="Atkinson Hyperlegible" w:hAnsi="Atkinson Hyperlegible" w:cs="Arial"/>
          <w:sz w:val="24"/>
          <w:szCs w:val="24"/>
          <w:lang w:val="es-ES"/>
        </w:rPr>
        <w:t>25)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ECAF" w14:textId="3CAF4681" w:rsidR="00BF6350" w:rsidRDefault="0044729F" w:rsidP="00BF6350">
    <w:pPr>
      <w:pStyle w:val="Encabezado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F896DC7" wp14:editId="58C6111F">
          <wp:simplePos x="0" y="0"/>
          <wp:positionH relativeFrom="column">
            <wp:posOffset>4544961</wp:posOffset>
          </wp:positionH>
          <wp:positionV relativeFrom="paragraph">
            <wp:posOffset>-80232</wp:posOffset>
          </wp:positionV>
          <wp:extent cx="1899991" cy="318946"/>
          <wp:effectExtent l="0" t="0" r="5080" b="5080"/>
          <wp:wrapNone/>
          <wp:docPr id="11" name="Imagen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91" cy="31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7F1"/>
    <w:multiLevelType w:val="hybridMultilevel"/>
    <w:tmpl w:val="CA5E23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2AC0"/>
    <w:multiLevelType w:val="hybridMultilevel"/>
    <w:tmpl w:val="A7C005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385F"/>
    <w:multiLevelType w:val="hybridMultilevel"/>
    <w:tmpl w:val="BE3ECBBA"/>
    <w:lvl w:ilvl="0" w:tplc="26669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2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CA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C6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E7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4D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2D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80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EE0647"/>
    <w:multiLevelType w:val="hybridMultilevel"/>
    <w:tmpl w:val="CB1EF64C"/>
    <w:lvl w:ilvl="0" w:tplc="B79C8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E5C25"/>
    <w:multiLevelType w:val="multilevel"/>
    <w:tmpl w:val="7C8EC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747DA6"/>
    <w:multiLevelType w:val="hybridMultilevel"/>
    <w:tmpl w:val="3A7C11E6"/>
    <w:lvl w:ilvl="0" w:tplc="F7481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47F8F"/>
    <w:multiLevelType w:val="hybridMultilevel"/>
    <w:tmpl w:val="CD3E7AC8"/>
    <w:lvl w:ilvl="0" w:tplc="0A3AD354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1B13"/>
    <w:multiLevelType w:val="hybridMultilevel"/>
    <w:tmpl w:val="50A0A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22585"/>
    <w:multiLevelType w:val="hybridMultilevel"/>
    <w:tmpl w:val="226AB964"/>
    <w:lvl w:ilvl="0" w:tplc="951A857A">
      <w:start w:val="1"/>
      <w:numFmt w:val="decimal"/>
      <w:pStyle w:val="Ttulo3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607112">
    <w:abstractNumId w:val="5"/>
  </w:num>
  <w:num w:numId="2" w16cid:durableId="1570118850">
    <w:abstractNumId w:val="6"/>
  </w:num>
  <w:num w:numId="3" w16cid:durableId="748772984">
    <w:abstractNumId w:val="3"/>
  </w:num>
  <w:num w:numId="4" w16cid:durableId="568812398">
    <w:abstractNumId w:val="6"/>
    <w:lvlOverride w:ilvl="0">
      <w:startOverride w:val="2"/>
    </w:lvlOverride>
  </w:num>
  <w:num w:numId="5" w16cid:durableId="398938154">
    <w:abstractNumId w:val="7"/>
  </w:num>
  <w:num w:numId="6" w16cid:durableId="1148400248">
    <w:abstractNumId w:val="6"/>
  </w:num>
  <w:num w:numId="7" w16cid:durableId="36592358">
    <w:abstractNumId w:val="0"/>
  </w:num>
  <w:num w:numId="8" w16cid:durableId="39018992">
    <w:abstractNumId w:val="8"/>
  </w:num>
  <w:num w:numId="9" w16cid:durableId="297491279">
    <w:abstractNumId w:val="4"/>
  </w:num>
  <w:num w:numId="10" w16cid:durableId="432941041">
    <w:abstractNumId w:val="1"/>
  </w:num>
  <w:num w:numId="11" w16cid:durableId="44838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19"/>
    <w:rsid w:val="00001E47"/>
    <w:rsid w:val="00011E93"/>
    <w:rsid w:val="00012F24"/>
    <w:rsid w:val="00012F97"/>
    <w:rsid w:val="00014A75"/>
    <w:rsid w:val="0001633A"/>
    <w:rsid w:val="00020253"/>
    <w:rsid w:val="000370D8"/>
    <w:rsid w:val="00041A55"/>
    <w:rsid w:val="000A14DA"/>
    <w:rsid w:val="000C0EAB"/>
    <w:rsid w:val="000C3AFA"/>
    <w:rsid w:val="000C3C39"/>
    <w:rsid w:val="000C7EC3"/>
    <w:rsid w:val="000C7EE5"/>
    <w:rsid w:val="000D3DB3"/>
    <w:rsid w:val="000E2C0D"/>
    <w:rsid w:val="000E7746"/>
    <w:rsid w:val="000F6981"/>
    <w:rsid w:val="00116ACB"/>
    <w:rsid w:val="00122330"/>
    <w:rsid w:val="0013143F"/>
    <w:rsid w:val="00165259"/>
    <w:rsid w:val="001838C3"/>
    <w:rsid w:val="001B2681"/>
    <w:rsid w:val="001D366F"/>
    <w:rsid w:val="001F14CF"/>
    <w:rsid w:val="002053C3"/>
    <w:rsid w:val="00222375"/>
    <w:rsid w:val="00222CB3"/>
    <w:rsid w:val="00235FAE"/>
    <w:rsid w:val="00244917"/>
    <w:rsid w:val="00246569"/>
    <w:rsid w:val="00251965"/>
    <w:rsid w:val="00251EF8"/>
    <w:rsid w:val="00274939"/>
    <w:rsid w:val="00277472"/>
    <w:rsid w:val="00277AD4"/>
    <w:rsid w:val="002A08C3"/>
    <w:rsid w:val="002A781C"/>
    <w:rsid w:val="002C08DB"/>
    <w:rsid w:val="002C1419"/>
    <w:rsid w:val="002D0D38"/>
    <w:rsid w:val="002F643F"/>
    <w:rsid w:val="003127E4"/>
    <w:rsid w:val="00313801"/>
    <w:rsid w:val="00320E02"/>
    <w:rsid w:val="00324302"/>
    <w:rsid w:val="00334CE8"/>
    <w:rsid w:val="00335C80"/>
    <w:rsid w:val="0034151F"/>
    <w:rsid w:val="00342291"/>
    <w:rsid w:val="003503BE"/>
    <w:rsid w:val="00354B6E"/>
    <w:rsid w:val="003571B5"/>
    <w:rsid w:val="003624BF"/>
    <w:rsid w:val="003868BE"/>
    <w:rsid w:val="003A2ADB"/>
    <w:rsid w:val="003C4A88"/>
    <w:rsid w:val="003C4D1A"/>
    <w:rsid w:val="003C6BDD"/>
    <w:rsid w:val="003C6E59"/>
    <w:rsid w:val="003E752C"/>
    <w:rsid w:val="003F1102"/>
    <w:rsid w:val="003F7C91"/>
    <w:rsid w:val="00414D74"/>
    <w:rsid w:val="00425DC2"/>
    <w:rsid w:val="00431225"/>
    <w:rsid w:val="0043742D"/>
    <w:rsid w:val="0044729F"/>
    <w:rsid w:val="0046066E"/>
    <w:rsid w:val="00463FE5"/>
    <w:rsid w:val="00467726"/>
    <w:rsid w:val="00481011"/>
    <w:rsid w:val="004C0B0B"/>
    <w:rsid w:val="004C65BE"/>
    <w:rsid w:val="004D1838"/>
    <w:rsid w:val="004D727A"/>
    <w:rsid w:val="004E406C"/>
    <w:rsid w:val="004E600E"/>
    <w:rsid w:val="004F69D8"/>
    <w:rsid w:val="00507A9C"/>
    <w:rsid w:val="005161F3"/>
    <w:rsid w:val="00550543"/>
    <w:rsid w:val="00550874"/>
    <w:rsid w:val="0056150E"/>
    <w:rsid w:val="005A2A3D"/>
    <w:rsid w:val="005A4657"/>
    <w:rsid w:val="005A502E"/>
    <w:rsid w:val="005E0F45"/>
    <w:rsid w:val="00605239"/>
    <w:rsid w:val="00610E3B"/>
    <w:rsid w:val="00626DB1"/>
    <w:rsid w:val="00641BB4"/>
    <w:rsid w:val="00646474"/>
    <w:rsid w:val="0065301E"/>
    <w:rsid w:val="0066685C"/>
    <w:rsid w:val="0069496D"/>
    <w:rsid w:val="006A5CB9"/>
    <w:rsid w:val="006D133A"/>
    <w:rsid w:val="006E71D4"/>
    <w:rsid w:val="006F4F17"/>
    <w:rsid w:val="00715195"/>
    <w:rsid w:val="007174E9"/>
    <w:rsid w:val="007207D6"/>
    <w:rsid w:val="007247C5"/>
    <w:rsid w:val="00742843"/>
    <w:rsid w:val="00764456"/>
    <w:rsid w:val="007935E8"/>
    <w:rsid w:val="007A23F6"/>
    <w:rsid w:val="007B087C"/>
    <w:rsid w:val="007F088D"/>
    <w:rsid w:val="008005F5"/>
    <w:rsid w:val="00804163"/>
    <w:rsid w:val="00806254"/>
    <w:rsid w:val="00840797"/>
    <w:rsid w:val="008600E5"/>
    <w:rsid w:val="008604FD"/>
    <w:rsid w:val="00863013"/>
    <w:rsid w:val="00866D90"/>
    <w:rsid w:val="00867F66"/>
    <w:rsid w:val="008711CC"/>
    <w:rsid w:val="00892926"/>
    <w:rsid w:val="008A6060"/>
    <w:rsid w:val="008A6613"/>
    <w:rsid w:val="008D7412"/>
    <w:rsid w:val="00904D4C"/>
    <w:rsid w:val="00910315"/>
    <w:rsid w:val="00910EFE"/>
    <w:rsid w:val="00925C03"/>
    <w:rsid w:val="00930C70"/>
    <w:rsid w:val="00931A4F"/>
    <w:rsid w:val="009341B9"/>
    <w:rsid w:val="0096036A"/>
    <w:rsid w:val="00977D57"/>
    <w:rsid w:val="00986786"/>
    <w:rsid w:val="009C23A2"/>
    <w:rsid w:val="009C4689"/>
    <w:rsid w:val="009C7A4E"/>
    <w:rsid w:val="009D2DFB"/>
    <w:rsid w:val="009D7C53"/>
    <w:rsid w:val="009F5395"/>
    <w:rsid w:val="00A0086B"/>
    <w:rsid w:val="00A0294D"/>
    <w:rsid w:val="00A17ADE"/>
    <w:rsid w:val="00A23764"/>
    <w:rsid w:val="00A30F0A"/>
    <w:rsid w:val="00A41873"/>
    <w:rsid w:val="00A44E0D"/>
    <w:rsid w:val="00A501A8"/>
    <w:rsid w:val="00A80E18"/>
    <w:rsid w:val="00AE73BA"/>
    <w:rsid w:val="00B460BF"/>
    <w:rsid w:val="00B569F3"/>
    <w:rsid w:val="00B76AFE"/>
    <w:rsid w:val="00B87DCE"/>
    <w:rsid w:val="00BA0F37"/>
    <w:rsid w:val="00BB32E4"/>
    <w:rsid w:val="00BB4257"/>
    <w:rsid w:val="00BE1338"/>
    <w:rsid w:val="00BE6A16"/>
    <w:rsid w:val="00BF6350"/>
    <w:rsid w:val="00BF7E8C"/>
    <w:rsid w:val="00C20362"/>
    <w:rsid w:val="00C24A20"/>
    <w:rsid w:val="00C31B27"/>
    <w:rsid w:val="00C333B6"/>
    <w:rsid w:val="00C52A41"/>
    <w:rsid w:val="00C83196"/>
    <w:rsid w:val="00CA5F72"/>
    <w:rsid w:val="00CB506C"/>
    <w:rsid w:val="00CF6513"/>
    <w:rsid w:val="00D04223"/>
    <w:rsid w:val="00D37BA2"/>
    <w:rsid w:val="00D86444"/>
    <w:rsid w:val="00DC0EE5"/>
    <w:rsid w:val="00E226D5"/>
    <w:rsid w:val="00E339A6"/>
    <w:rsid w:val="00E33BB6"/>
    <w:rsid w:val="00E34353"/>
    <w:rsid w:val="00E538F3"/>
    <w:rsid w:val="00E6262C"/>
    <w:rsid w:val="00E63CF7"/>
    <w:rsid w:val="00E722F8"/>
    <w:rsid w:val="00E97E40"/>
    <w:rsid w:val="00E97EB5"/>
    <w:rsid w:val="00EA2D56"/>
    <w:rsid w:val="00EC1B67"/>
    <w:rsid w:val="00EC5131"/>
    <w:rsid w:val="00ED718F"/>
    <w:rsid w:val="00F03F62"/>
    <w:rsid w:val="00F04D3B"/>
    <w:rsid w:val="00F12B94"/>
    <w:rsid w:val="00F45A9F"/>
    <w:rsid w:val="00F568C2"/>
    <w:rsid w:val="00F95868"/>
    <w:rsid w:val="00FC5848"/>
    <w:rsid w:val="00FD030D"/>
    <w:rsid w:val="00FE6497"/>
    <w:rsid w:val="00FF1147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62963DA"/>
  <w15:chartTrackingRefBased/>
  <w15:docId w15:val="{E6283766-6BFD-45E6-9DB8-A56E981D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EAB"/>
    <w:pPr>
      <w:keepNext/>
      <w:keepLines/>
      <w:spacing w:before="600" w:after="360" w:line="360" w:lineRule="auto"/>
      <w:jc w:val="center"/>
      <w:outlineLvl w:val="0"/>
    </w:pPr>
    <w:rPr>
      <w:rFonts w:ascii="Atkinson Hyperlegible" w:eastAsiaTheme="majorEastAsia" w:hAnsi="Atkinson Hyperlegible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2CB3"/>
    <w:pPr>
      <w:keepNext/>
      <w:keepLines/>
      <w:numPr>
        <w:numId w:val="2"/>
      </w:numPr>
      <w:spacing w:before="240" w:after="240" w:line="240" w:lineRule="auto"/>
      <w:outlineLvl w:val="1"/>
    </w:pPr>
    <w:rPr>
      <w:rFonts w:ascii="Atkinson Hyperlegible" w:eastAsiaTheme="majorEastAsia" w:hAnsi="Atkinson Hyperlegible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2CB3"/>
    <w:pPr>
      <w:keepNext/>
      <w:keepLines/>
      <w:numPr>
        <w:numId w:val="8"/>
      </w:numPr>
      <w:spacing w:before="240" w:after="240" w:line="360" w:lineRule="auto"/>
      <w:outlineLvl w:val="2"/>
    </w:pPr>
    <w:rPr>
      <w:rFonts w:ascii="Atkinson Hyperlegible" w:eastAsiaTheme="majorEastAsia" w:hAnsi="Atkinson Hyperlegible" w:cstheme="majorBidi"/>
      <w:b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0EAB"/>
    <w:rPr>
      <w:rFonts w:ascii="Atkinson Hyperlegible" w:eastAsiaTheme="majorEastAsia" w:hAnsi="Atkinson Hyperlegible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22CB3"/>
    <w:rPr>
      <w:rFonts w:ascii="Atkinson Hyperlegible" w:eastAsiaTheme="majorEastAsia" w:hAnsi="Atkinson Hyperlegible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2C14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1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419"/>
  </w:style>
  <w:style w:type="paragraph" w:styleId="Piedepgina">
    <w:name w:val="footer"/>
    <w:basedOn w:val="Normal"/>
    <w:link w:val="PiedepginaCar"/>
    <w:uiPriority w:val="99"/>
    <w:unhideWhenUsed/>
    <w:rsid w:val="002C1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419"/>
  </w:style>
  <w:style w:type="character" w:customStyle="1" w:styleId="Ttulo3Car">
    <w:name w:val="Título 3 Car"/>
    <w:basedOn w:val="Fuentedeprrafopredeter"/>
    <w:link w:val="Ttulo3"/>
    <w:uiPriority w:val="9"/>
    <w:rsid w:val="00222CB3"/>
    <w:rPr>
      <w:rFonts w:ascii="Atkinson Hyperlegible" w:eastAsiaTheme="majorEastAsia" w:hAnsi="Atkinson Hyperlegible" w:cstheme="majorBidi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C4A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4A8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4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4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14C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DC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8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9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7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7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2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5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9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9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9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1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x.adobe.com/cl/acrobat/using/create-verify-pdf-accessibility.html" TargetMode="External"/><Relationship Id="rId13" Type="http://schemas.openxmlformats.org/officeDocument/2006/relationships/hyperlink" Target="https://www.fondosdecultura.cl/wp-content/uploads/2019/05/recomendaciones-sobre-accesibilidad-audiovisual-senadis.pdf" TargetMode="External"/><Relationship Id="rId18" Type="http://schemas.openxmlformats.org/officeDocument/2006/relationships/hyperlink" Target="https://web.ua.es/es/accesibilidad/documentos-electronicos-accesible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enadis.gob.cl/descarga/i/5460/documento" TargetMode="External"/><Relationship Id="rId17" Type="http://schemas.openxmlformats.org/officeDocument/2006/relationships/hyperlink" Target="https://www.senadis.gob.cl/descarga/i/5460/documen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hile.cl/documentos/guia-para-la-elaboracion-de-documentos-accesibles_150568_10_4109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o.traduversia.com/uploads/short-url/yaItT4PmPFDETzPyZuGofwpHac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ndosdecultura.cl/wp-content/uploads/2019/05/recomendaciones-sobre-accesibilidad-audiovisual-senadis.pdf" TargetMode="External"/><Relationship Id="rId10" Type="http://schemas.openxmlformats.org/officeDocument/2006/relationships/hyperlink" Target="https://web.ua.es/es/accesibilidad/documentos-electronicos-accesibles/enlace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s-es/office/agregar-texto-alternativo-a-formas-im%C3%A1genes-gr%C3%A1ficos-gr%C3%A1ficos-smartart-u-otros-objetos-44989b2a-903c-4d9a-b742-6a75b451c669" TargetMode="External"/><Relationship Id="rId14" Type="http://schemas.openxmlformats.org/officeDocument/2006/relationships/hyperlink" Target="https://www.un.org/sites/un2.un.org/files/2204195_s_undis_communication_guidelines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8354-77FC-4D53-812B-D266574B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1701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Denisse Briones Barahona</dc:creator>
  <cp:keywords/>
  <dc:description/>
  <cp:lastModifiedBy>Jocelyn Denisse Briones Barahona</cp:lastModifiedBy>
  <cp:revision>40</cp:revision>
  <cp:lastPrinted>2023-03-21T19:17:00Z</cp:lastPrinted>
  <dcterms:created xsi:type="dcterms:W3CDTF">2023-10-02T21:10:00Z</dcterms:created>
  <dcterms:modified xsi:type="dcterms:W3CDTF">2024-01-08T15:09:00Z</dcterms:modified>
</cp:coreProperties>
</file>